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0BCAC" w14:textId="77777777" w:rsidR="00B002B3" w:rsidRPr="006851AE" w:rsidRDefault="00B002B3" w:rsidP="00C3730B">
      <w:pPr>
        <w:rPr>
          <w:rFonts w:ascii="Calibri" w:hAnsi="Calibri" w:cs="Calibri"/>
          <w:sz w:val="22"/>
        </w:rPr>
      </w:pPr>
    </w:p>
    <w:tbl>
      <w:tblPr>
        <w:tblStyle w:val="Grilledutableau"/>
        <w:tblW w:w="8747" w:type="dxa"/>
        <w:tblLook w:val="04A0" w:firstRow="1" w:lastRow="0" w:firstColumn="1" w:lastColumn="0" w:noHBand="0" w:noVBand="1"/>
      </w:tblPr>
      <w:tblGrid>
        <w:gridCol w:w="8747"/>
      </w:tblGrid>
      <w:tr w:rsidR="00B002B3" w:rsidRPr="006851AE" w14:paraId="5E4F1DD3" w14:textId="77777777" w:rsidTr="00553378">
        <w:trPr>
          <w:trHeight w:val="1378"/>
        </w:trPr>
        <w:tc>
          <w:tcPr>
            <w:tcW w:w="8747" w:type="dxa"/>
          </w:tcPr>
          <w:p w14:paraId="32C68618" w14:textId="754C945D" w:rsidR="00B002B3" w:rsidRPr="006851AE" w:rsidRDefault="000A4CAD" w:rsidP="00B002B3">
            <w:pPr>
              <w:jc w:val="center"/>
              <w:rPr>
                <w:rFonts w:ascii="Calibri" w:hAnsi="Calibri" w:cs="Calibri"/>
                <w:sz w:val="22"/>
              </w:rPr>
            </w:pPr>
            <w:r w:rsidRPr="006851AE">
              <w:rPr>
                <w:rFonts w:ascii="Calibri" w:hAnsi="Calibri" w:cs="Calibri"/>
                <w:noProof/>
                <w:lang w:eastAsia="fr-FR"/>
              </w:rPr>
              <w:drawing>
                <wp:anchor distT="0" distB="0" distL="114300" distR="114300" simplePos="0" relativeHeight="251659264" behindDoc="0" locked="0" layoutInCell="1" allowOverlap="1" wp14:anchorId="1AE6B08C" wp14:editId="06C3016B">
                  <wp:simplePos x="0" y="0"/>
                  <wp:positionH relativeFrom="margin">
                    <wp:posOffset>1283970</wp:posOffset>
                  </wp:positionH>
                  <wp:positionV relativeFrom="margin">
                    <wp:posOffset>62484</wp:posOffset>
                  </wp:positionV>
                  <wp:extent cx="3035300" cy="1396365"/>
                  <wp:effectExtent l="0" t="0" r="0" b="0"/>
                  <wp:wrapSquare wrapText="bothSides"/>
                  <wp:docPr id="1788620739" name="Image 1" descr="Une image contenant logo,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logo, Police, conception&#10;&#10;Description générée automatiquemen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5300" cy="13963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BAD546" w14:textId="402C0F1D" w:rsidR="00097E01" w:rsidRPr="006851AE" w:rsidRDefault="00097E01" w:rsidP="00B002B3">
            <w:pPr>
              <w:jc w:val="center"/>
              <w:rPr>
                <w:rFonts w:ascii="Calibri" w:hAnsi="Calibri" w:cs="Calibri"/>
                <w:sz w:val="22"/>
              </w:rPr>
            </w:pPr>
          </w:p>
          <w:p w14:paraId="2554D7E0" w14:textId="77777777" w:rsidR="000A4CAD" w:rsidRPr="006851AE" w:rsidRDefault="000A4CAD" w:rsidP="00097E01">
            <w:pPr>
              <w:jc w:val="center"/>
              <w:rPr>
                <w:rFonts w:ascii="Calibri" w:hAnsi="Calibri" w:cs="Calibri"/>
                <w:b/>
                <w:bCs/>
                <w:noProof/>
                <w:color w:val="215E99" w:themeColor="text2" w:themeTint="BF"/>
                <w:sz w:val="28"/>
                <w:szCs w:val="28"/>
              </w:rPr>
            </w:pPr>
          </w:p>
          <w:p w14:paraId="3660295E" w14:textId="77777777" w:rsidR="000A4CAD" w:rsidRPr="006851AE" w:rsidRDefault="000A4CAD" w:rsidP="00097E01">
            <w:pPr>
              <w:jc w:val="center"/>
              <w:rPr>
                <w:rFonts w:ascii="Calibri" w:hAnsi="Calibri" w:cs="Calibri"/>
                <w:b/>
                <w:bCs/>
                <w:noProof/>
                <w:color w:val="215E99" w:themeColor="text2" w:themeTint="BF"/>
                <w:sz w:val="28"/>
                <w:szCs w:val="28"/>
              </w:rPr>
            </w:pPr>
          </w:p>
          <w:p w14:paraId="362FEE24" w14:textId="77777777" w:rsidR="000A4CAD" w:rsidRPr="006851AE" w:rsidRDefault="000A4CAD" w:rsidP="00097E01">
            <w:pPr>
              <w:jc w:val="center"/>
              <w:rPr>
                <w:rFonts w:ascii="Calibri" w:hAnsi="Calibri" w:cs="Calibri"/>
                <w:b/>
                <w:bCs/>
                <w:noProof/>
                <w:color w:val="215E99" w:themeColor="text2" w:themeTint="BF"/>
                <w:sz w:val="28"/>
                <w:szCs w:val="28"/>
              </w:rPr>
            </w:pPr>
          </w:p>
          <w:p w14:paraId="2468438C" w14:textId="77777777" w:rsidR="000A4CAD" w:rsidRPr="006851AE" w:rsidRDefault="000A4CAD" w:rsidP="00097E01">
            <w:pPr>
              <w:jc w:val="center"/>
              <w:rPr>
                <w:rFonts w:ascii="Calibri" w:hAnsi="Calibri" w:cs="Calibri"/>
                <w:b/>
                <w:bCs/>
                <w:noProof/>
                <w:color w:val="215E99" w:themeColor="text2" w:themeTint="BF"/>
                <w:sz w:val="28"/>
                <w:szCs w:val="28"/>
              </w:rPr>
            </w:pPr>
          </w:p>
          <w:p w14:paraId="0665D8EA" w14:textId="77777777" w:rsidR="000A4CAD" w:rsidRPr="006851AE" w:rsidRDefault="000A4CAD" w:rsidP="00097E01">
            <w:pPr>
              <w:jc w:val="center"/>
              <w:rPr>
                <w:rFonts w:ascii="Calibri" w:hAnsi="Calibri" w:cs="Calibri"/>
                <w:b/>
                <w:bCs/>
                <w:noProof/>
                <w:color w:val="215E99" w:themeColor="text2" w:themeTint="BF"/>
                <w:sz w:val="28"/>
                <w:szCs w:val="28"/>
              </w:rPr>
            </w:pPr>
          </w:p>
          <w:p w14:paraId="6EBB8CD7" w14:textId="77777777" w:rsidR="000A4CAD" w:rsidRPr="006851AE" w:rsidRDefault="000A4CAD" w:rsidP="00097E01">
            <w:pPr>
              <w:jc w:val="center"/>
              <w:rPr>
                <w:rFonts w:ascii="Calibri" w:hAnsi="Calibri" w:cs="Calibri"/>
                <w:b/>
                <w:bCs/>
                <w:noProof/>
                <w:color w:val="215E99" w:themeColor="text2" w:themeTint="BF"/>
                <w:sz w:val="28"/>
                <w:szCs w:val="28"/>
              </w:rPr>
            </w:pPr>
          </w:p>
          <w:p w14:paraId="05960664" w14:textId="0C3F2D5A" w:rsidR="00097E01" w:rsidRPr="006851AE" w:rsidRDefault="00C57F00" w:rsidP="00097E01">
            <w:pPr>
              <w:jc w:val="center"/>
              <w:rPr>
                <w:rFonts w:ascii="Calibri" w:hAnsi="Calibri" w:cs="Calibri"/>
                <w:b/>
                <w:bCs/>
                <w:noProof/>
                <w:color w:val="215E99" w:themeColor="text2" w:themeTint="BF"/>
                <w:sz w:val="28"/>
                <w:szCs w:val="28"/>
              </w:rPr>
            </w:pPr>
            <w:r w:rsidRPr="006851AE">
              <w:rPr>
                <w:rFonts w:ascii="Calibri" w:hAnsi="Calibri" w:cs="Calibri"/>
                <w:b/>
                <w:bCs/>
                <w:noProof/>
                <w:color w:val="215E99" w:themeColor="text2" w:themeTint="BF"/>
                <w:sz w:val="28"/>
                <w:szCs w:val="28"/>
              </w:rPr>
              <w:t>Université Paris 1 Panthéon-Sorbonne</w:t>
            </w:r>
          </w:p>
          <w:p w14:paraId="677FDFE6" w14:textId="45017E63" w:rsidR="00097E01" w:rsidRPr="006851AE" w:rsidRDefault="00C57F00" w:rsidP="00097E01">
            <w:pPr>
              <w:jc w:val="center"/>
              <w:rPr>
                <w:rFonts w:ascii="Calibri" w:hAnsi="Calibri" w:cs="Calibri"/>
                <w:b/>
                <w:bCs/>
                <w:noProof/>
                <w:color w:val="215E99" w:themeColor="text2" w:themeTint="BF"/>
                <w:sz w:val="28"/>
                <w:szCs w:val="28"/>
              </w:rPr>
            </w:pPr>
            <w:r w:rsidRPr="006851AE">
              <w:rPr>
                <w:rFonts w:ascii="Calibri" w:hAnsi="Calibri" w:cs="Calibri"/>
                <w:b/>
                <w:bCs/>
                <w:noProof/>
                <w:color w:val="215E99" w:themeColor="text2" w:themeTint="BF"/>
                <w:sz w:val="28"/>
                <w:szCs w:val="28"/>
              </w:rPr>
              <w:t>12 place du Panthéon</w:t>
            </w:r>
          </w:p>
          <w:p w14:paraId="2FBD75E3" w14:textId="57D3EF1F" w:rsidR="00097E01" w:rsidRPr="006851AE" w:rsidRDefault="00097E01" w:rsidP="00097E01">
            <w:pPr>
              <w:jc w:val="center"/>
              <w:rPr>
                <w:rFonts w:ascii="Calibri" w:hAnsi="Calibri" w:cs="Calibri"/>
                <w:b/>
                <w:bCs/>
                <w:noProof/>
                <w:color w:val="215E99" w:themeColor="text2" w:themeTint="BF"/>
                <w:sz w:val="28"/>
                <w:szCs w:val="28"/>
              </w:rPr>
            </w:pPr>
            <w:r w:rsidRPr="006851AE">
              <w:rPr>
                <w:rFonts w:ascii="Calibri" w:hAnsi="Calibri" w:cs="Calibri"/>
                <w:b/>
                <w:bCs/>
                <w:noProof/>
                <w:color w:val="215E99" w:themeColor="text2" w:themeTint="BF"/>
                <w:sz w:val="28"/>
                <w:szCs w:val="28"/>
              </w:rPr>
              <w:t xml:space="preserve"> </w:t>
            </w:r>
            <w:r w:rsidR="00C57F00" w:rsidRPr="006851AE">
              <w:rPr>
                <w:rFonts w:ascii="Calibri" w:hAnsi="Calibri" w:cs="Calibri"/>
                <w:b/>
                <w:bCs/>
                <w:noProof/>
                <w:color w:val="215E99" w:themeColor="text2" w:themeTint="BF"/>
                <w:sz w:val="28"/>
                <w:szCs w:val="28"/>
              </w:rPr>
              <w:t>75231 PARIS CEDEX 5</w:t>
            </w:r>
          </w:p>
          <w:p w14:paraId="7A0F10C9" w14:textId="77777777" w:rsidR="004C4486" w:rsidRPr="006851AE" w:rsidRDefault="004C4486" w:rsidP="00097E01">
            <w:pPr>
              <w:jc w:val="center"/>
              <w:rPr>
                <w:rFonts w:ascii="Calibri" w:hAnsi="Calibri" w:cs="Calibri"/>
                <w:b/>
                <w:bCs/>
                <w:noProof/>
                <w:color w:val="215E99" w:themeColor="text2" w:themeTint="BF"/>
                <w:sz w:val="28"/>
                <w:szCs w:val="28"/>
              </w:rPr>
            </w:pPr>
          </w:p>
          <w:p w14:paraId="43B3A85F" w14:textId="12605E8F" w:rsidR="00C57F00" w:rsidRPr="006851AE" w:rsidRDefault="00C57F00" w:rsidP="004C4486">
            <w:pPr>
              <w:jc w:val="center"/>
              <w:rPr>
                <w:rFonts w:ascii="Calibri" w:hAnsi="Calibri" w:cs="Calibri"/>
                <w:sz w:val="22"/>
              </w:rPr>
            </w:pPr>
          </w:p>
        </w:tc>
      </w:tr>
      <w:tr w:rsidR="00B002B3" w:rsidRPr="006851AE" w14:paraId="5C884330" w14:textId="77777777" w:rsidTr="006851AE">
        <w:trPr>
          <w:trHeight w:val="2518"/>
        </w:trPr>
        <w:tc>
          <w:tcPr>
            <w:tcW w:w="8747" w:type="dxa"/>
            <w:vAlign w:val="center"/>
          </w:tcPr>
          <w:p w14:paraId="5A7A6169" w14:textId="77777777" w:rsidR="003A0A9B" w:rsidRPr="004F0766" w:rsidRDefault="003A0A9B" w:rsidP="000A4CAD">
            <w:pPr>
              <w:jc w:val="center"/>
              <w:rPr>
                <w:rFonts w:ascii="Calibri" w:hAnsi="Calibri" w:cs="Calibri"/>
                <w:b/>
                <w:bCs/>
                <w:color w:val="215E99" w:themeColor="text2" w:themeTint="BF"/>
                <w:sz w:val="32"/>
                <w:szCs w:val="32"/>
              </w:rPr>
            </w:pPr>
          </w:p>
          <w:p w14:paraId="58C6C4BB" w14:textId="219E8C55" w:rsidR="003A0A9B" w:rsidRPr="004F0766" w:rsidRDefault="003A0A9B" w:rsidP="000A4CAD">
            <w:pPr>
              <w:jc w:val="center"/>
              <w:rPr>
                <w:rFonts w:ascii="Calibri" w:hAnsi="Calibri" w:cs="Calibri"/>
                <w:b/>
                <w:bCs/>
                <w:color w:val="215E99" w:themeColor="text2" w:themeTint="BF"/>
                <w:sz w:val="32"/>
                <w:szCs w:val="32"/>
              </w:rPr>
            </w:pPr>
            <w:r w:rsidRPr="004F0766">
              <w:rPr>
                <w:rFonts w:ascii="Calibri" w:hAnsi="Calibri" w:cs="Calibri"/>
                <w:b/>
                <w:bCs/>
                <w:color w:val="215E99" w:themeColor="text2" w:themeTint="BF"/>
                <w:sz w:val="32"/>
                <w:szCs w:val="32"/>
              </w:rPr>
              <w:t>26M14</w:t>
            </w:r>
          </w:p>
          <w:p w14:paraId="44DCD850" w14:textId="77777777" w:rsidR="00741CA9" w:rsidRPr="004F0766" w:rsidRDefault="004C4486" w:rsidP="000A4CAD">
            <w:pPr>
              <w:jc w:val="center"/>
              <w:rPr>
                <w:rFonts w:ascii="Calibri" w:hAnsi="Calibri" w:cs="Calibri"/>
                <w:b/>
                <w:bCs/>
                <w:color w:val="215E99" w:themeColor="text2" w:themeTint="BF"/>
                <w:sz w:val="32"/>
                <w:szCs w:val="32"/>
              </w:rPr>
            </w:pPr>
            <w:r w:rsidRPr="004F0766">
              <w:rPr>
                <w:rFonts w:ascii="Calibri" w:hAnsi="Calibri" w:cs="Calibri"/>
                <w:b/>
                <w:bCs/>
                <w:color w:val="215E99" w:themeColor="text2" w:themeTint="BF"/>
                <w:sz w:val="32"/>
                <w:szCs w:val="32"/>
              </w:rPr>
              <w:t>Fourniture d’énergie électrique active et de gaz naturel avec l’acheminement ainsi que la responsabilité d’équilibre et de modulation, le mécanisme de capacité, les CEE, les CPB, le coût de stockage avec les services associés pour différents points de livraison de l’université Paris 1 Panthéon-Sorbonne</w:t>
            </w:r>
          </w:p>
          <w:p w14:paraId="681BC27C" w14:textId="77777777" w:rsidR="003A0A9B" w:rsidRPr="004F0766" w:rsidRDefault="003A0A9B" w:rsidP="000A4CAD">
            <w:pPr>
              <w:jc w:val="center"/>
              <w:rPr>
                <w:rFonts w:ascii="Calibri" w:hAnsi="Calibri" w:cs="Calibri"/>
                <w:b/>
                <w:bCs/>
                <w:color w:val="215E99" w:themeColor="text2" w:themeTint="BF"/>
                <w:sz w:val="32"/>
                <w:szCs w:val="32"/>
              </w:rPr>
            </w:pPr>
          </w:p>
          <w:p w14:paraId="0947C6B4" w14:textId="61951DC5" w:rsidR="003A0A9B" w:rsidRPr="004F0766" w:rsidRDefault="003A0A9B" w:rsidP="000A4CAD">
            <w:pPr>
              <w:jc w:val="center"/>
              <w:rPr>
                <w:rFonts w:ascii="Calibri" w:hAnsi="Calibri" w:cs="Calibri"/>
                <w:b/>
                <w:bCs/>
                <w:color w:val="215E99" w:themeColor="text2" w:themeTint="BF"/>
                <w:sz w:val="32"/>
                <w:szCs w:val="32"/>
              </w:rPr>
            </w:pPr>
            <w:r w:rsidRPr="004F0766">
              <w:rPr>
                <w:rFonts w:ascii="Calibri" w:hAnsi="Calibri" w:cs="Calibri"/>
                <w:b/>
                <w:bCs/>
                <w:color w:val="215E99" w:themeColor="text2" w:themeTint="BF"/>
                <w:sz w:val="32"/>
                <w:szCs w:val="32"/>
              </w:rPr>
              <w:t>Lot n°</w:t>
            </w:r>
            <w:r w:rsidR="00B11590">
              <w:rPr>
                <w:rFonts w:ascii="Calibri" w:hAnsi="Calibri" w:cs="Calibri"/>
                <w:b/>
                <w:bCs/>
                <w:color w:val="215E99" w:themeColor="text2" w:themeTint="BF"/>
                <w:sz w:val="32"/>
                <w:szCs w:val="32"/>
              </w:rPr>
              <w:t>2 : Gaz naturel</w:t>
            </w:r>
          </w:p>
          <w:p w14:paraId="211FD056" w14:textId="38084BB8" w:rsidR="003A0A9B" w:rsidRPr="004F0766" w:rsidRDefault="003A0A9B" w:rsidP="000A4CAD">
            <w:pPr>
              <w:jc w:val="center"/>
              <w:rPr>
                <w:rFonts w:ascii="Calibri" w:hAnsi="Calibri" w:cs="Calibri"/>
                <w:b/>
                <w:bCs/>
                <w:color w:val="215E99" w:themeColor="text2" w:themeTint="BF"/>
                <w:sz w:val="32"/>
                <w:szCs w:val="32"/>
              </w:rPr>
            </w:pPr>
          </w:p>
        </w:tc>
      </w:tr>
      <w:tr w:rsidR="00553378" w:rsidRPr="006851AE" w14:paraId="012A3939" w14:textId="77777777" w:rsidTr="00553378">
        <w:trPr>
          <w:trHeight w:val="2697"/>
        </w:trPr>
        <w:tc>
          <w:tcPr>
            <w:tcW w:w="8747" w:type="dxa"/>
          </w:tcPr>
          <w:p w14:paraId="44BB031C" w14:textId="77777777" w:rsidR="00553378" w:rsidRPr="004F0766" w:rsidRDefault="00553378" w:rsidP="00B002B3">
            <w:pPr>
              <w:jc w:val="center"/>
              <w:rPr>
                <w:rFonts w:ascii="Calibri" w:hAnsi="Calibri" w:cs="Calibri"/>
                <w:sz w:val="32"/>
                <w:szCs w:val="32"/>
              </w:rPr>
            </w:pPr>
          </w:p>
          <w:p w14:paraId="574186EC" w14:textId="36ABB6B0" w:rsidR="00553378" w:rsidRPr="004F0766" w:rsidRDefault="00553378" w:rsidP="003A0A9B">
            <w:pPr>
              <w:jc w:val="center"/>
              <w:rPr>
                <w:rFonts w:ascii="Calibri" w:hAnsi="Calibri" w:cs="Calibri"/>
                <w:b/>
                <w:bCs/>
                <w:color w:val="215E99" w:themeColor="text2" w:themeTint="BF"/>
                <w:sz w:val="32"/>
                <w:szCs w:val="32"/>
              </w:rPr>
            </w:pPr>
            <w:r w:rsidRPr="004F0766">
              <w:rPr>
                <w:rFonts w:ascii="Calibri" w:hAnsi="Calibri" w:cs="Calibri"/>
                <w:b/>
                <w:bCs/>
                <w:color w:val="215E99" w:themeColor="text2" w:themeTint="BF"/>
                <w:sz w:val="32"/>
                <w:szCs w:val="32"/>
              </w:rPr>
              <w:t>Cadre de réponse</w:t>
            </w:r>
            <w:r w:rsidR="000A4CAD" w:rsidRPr="004F0766">
              <w:rPr>
                <w:rFonts w:ascii="Calibri" w:hAnsi="Calibri" w:cs="Calibri"/>
                <w:b/>
                <w:bCs/>
                <w:color w:val="215E99" w:themeColor="text2" w:themeTint="BF"/>
                <w:sz w:val="32"/>
                <w:szCs w:val="32"/>
              </w:rPr>
              <w:t>s</w:t>
            </w:r>
            <w:r w:rsidRPr="004F0766">
              <w:rPr>
                <w:rFonts w:ascii="Calibri" w:hAnsi="Calibri" w:cs="Calibri"/>
                <w:b/>
                <w:bCs/>
                <w:color w:val="215E99" w:themeColor="text2" w:themeTint="BF"/>
                <w:sz w:val="32"/>
                <w:szCs w:val="32"/>
              </w:rPr>
              <w:t xml:space="preserve"> technique</w:t>
            </w:r>
            <w:r w:rsidR="000A4CAD" w:rsidRPr="004F0766">
              <w:rPr>
                <w:rFonts w:ascii="Calibri" w:hAnsi="Calibri" w:cs="Calibri"/>
                <w:b/>
                <w:bCs/>
                <w:color w:val="215E99" w:themeColor="text2" w:themeTint="BF"/>
                <w:sz w:val="32"/>
                <w:szCs w:val="32"/>
              </w:rPr>
              <w:t>s</w:t>
            </w:r>
            <w:r w:rsidRPr="004F0766">
              <w:rPr>
                <w:rFonts w:ascii="Calibri" w:hAnsi="Calibri" w:cs="Calibri"/>
                <w:b/>
                <w:bCs/>
                <w:color w:val="215E99" w:themeColor="text2" w:themeTint="BF"/>
                <w:sz w:val="32"/>
                <w:szCs w:val="32"/>
              </w:rPr>
              <w:t xml:space="preserve"> </w:t>
            </w:r>
            <w:r w:rsidR="000A4CAD" w:rsidRPr="004F0766">
              <w:rPr>
                <w:rFonts w:ascii="Calibri" w:hAnsi="Calibri" w:cs="Calibri"/>
                <w:b/>
                <w:bCs/>
                <w:color w:val="215E99" w:themeColor="text2" w:themeTint="BF"/>
                <w:sz w:val="32"/>
                <w:szCs w:val="32"/>
              </w:rPr>
              <w:t>(CRT)</w:t>
            </w:r>
          </w:p>
          <w:p w14:paraId="3B6CE627" w14:textId="77777777" w:rsidR="004C4486" w:rsidRPr="004F0766" w:rsidRDefault="004C4486" w:rsidP="00B002B3">
            <w:pPr>
              <w:jc w:val="center"/>
              <w:rPr>
                <w:rFonts w:ascii="Calibri" w:hAnsi="Calibri" w:cs="Calibri"/>
                <w:sz w:val="32"/>
                <w:szCs w:val="32"/>
              </w:rPr>
            </w:pPr>
          </w:p>
          <w:p w14:paraId="373E5AA7" w14:textId="77777777" w:rsidR="00167058" w:rsidRPr="004F0766" w:rsidRDefault="00167058" w:rsidP="00167058">
            <w:pPr>
              <w:pStyle w:val="Standard"/>
              <w:spacing w:after="0" w:line="240" w:lineRule="auto"/>
              <w:jc w:val="center"/>
              <w:rPr>
                <w:rFonts w:cs="Calibri"/>
                <w:sz w:val="28"/>
                <w:szCs w:val="28"/>
              </w:rPr>
            </w:pPr>
            <w:r w:rsidRPr="004F0766">
              <w:rPr>
                <w:rFonts w:cs="Calibri"/>
                <w:b/>
                <w:bCs/>
                <w:iCs/>
                <w:color w:val="FF0000"/>
                <w:sz w:val="28"/>
                <w:szCs w:val="28"/>
              </w:rPr>
              <w:t>Le présent CRT doit être obligatoirement remis sous peine d'irrégularité de l'offre conformément à l'article L.2152-1 du code de la commande publique. Il peut être complété par des annexes ou un mémoire technique du candidat si besoin.</w:t>
            </w:r>
          </w:p>
          <w:p w14:paraId="5E7E6AD0" w14:textId="1B7544EE" w:rsidR="004C4486" w:rsidRPr="004F0766" w:rsidRDefault="00167058" w:rsidP="00167058">
            <w:pPr>
              <w:jc w:val="center"/>
              <w:rPr>
                <w:rFonts w:ascii="Calibri" w:hAnsi="Calibri" w:cs="Calibri"/>
                <w:sz w:val="28"/>
                <w:szCs w:val="28"/>
              </w:rPr>
            </w:pPr>
            <w:r w:rsidRPr="004F0766">
              <w:rPr>
                <w:rFonts w:ascii="Calibri" w:hAnsi="Calibri" w:cs="Calibri"/>
                <w:b/>
                <w:bCs/>
                <w:iCs/>
                <w:color w:val="FF0000"/>
                <w:sz w:val="28"/>
                <w:szCs w:val="28"/>
              </w:rPr>
              <w:t>Ces éléments</w:t>
            </w:r>
            <w:r w:rsidR="00062B30">
              <w:rPr>
                <w:rFonts w:ascii="Calibri" w:hAnsi="Calibri" w:cs="Calibri"/>
                <w:b/>
                <w:bCs/>
                <w:iCs/>
                <w:color w:val="FF0000"/>
                <w:sz w:val="28"/>
                <w:szCs w:val="28"/>
              </w:rPr>
              <w:t xml:space="preserve">, qui sont contractuels et engagent le candidat pendant l’exécution du marché, </w:t>
            </w:r>
            <w:r w:rsidRPr="004F0766">
              <w:rPr>
                <w:rFonts w:ascii="Calibri" w:hAnsi="Calibri" w:cs="Calibri"/>
                <w:b/>
                <w:bCs/>
                <w:iCs/>
                <w:color w:val="FF0000"/>
                <w:sz w:val="28"/>
                <w:szCs w:val="28"/>
              </w:rPr>
              <w:t>serviront à l’analyse de l’offre technique du candidat.</w:t>
            </w:r>
          </w:p>
          <w:p w14:paraId="61CF93D3" w14:textId="77777777" w:rsidR="00553378" w:rsidRPr="004F0766" w:rsidRDefault="00553378" w:rsidP="00B002B3">
            <w:pPr>
              <w:jc w:val="center"/>
              <w:rPr>
                <w:rFonts w:ascii="Calibri" w:hAnsi="Calibri" w:cs="Calibri"/>
                <w:sz w:val="32"/>
                <w:szCs w:val="32"/>
              </w:rPr>
            </w:pPr>
          </w:p>
          <w:p w14:paraId="4E4AC2EB" w14:textId="77777777" w:rsidR="00553378" w:rsidRPr="004F0766" w:rsidRDefault="00553378" w:rsidP="00B002B3">
            <w:pPr>
              <w:jc w:val="center"/>
              <w:rPr>
                <w:rFonts w:ascii="Calibri" w:hAnsi="Calibri" w:cs="Calibri"/>
                <w:sz w:val="32"/>
                <w:szCs w:val="32"/>
              </w:rPr>
            </w:pPr>
          </w:p>
          <w:p w14:paraId="1A59C6BE" w14:textId="2524825F" w:rsidR="00553378" w:rsidRPr="004F0766" w:rsidRDefault="00553378" w:rsidP="00B002B3">
            <w:pPr>
              <w:jc w:val="center"/>
              <w:rPr>
                <w:rFonts w:ascii="Calibri" w:hAnsi="Calibri" w:cs="Calibri"/>
                <w:sz w:val="32"/>
                <w:szCs w:val="32"/>
              </w:rPr>
            </w:pPr>
          </w:p>
        </w:tc>
      </w:tr>
    </w:tbl>
    <w:p w14:paraId="6D9D54B5" w14:textId="77777777" w:rsidR="0085750A" w:rsidRPr="006851AE" w:rsidRDefault="0085750A" w:rsidP="009F31A7">
      <w:pPr>
        <w:autoSpaceDE w:val="0"/>
        <w:autoSpaceDN w:val="0"/>
        <w:adjustRightInd w:val="0"/>
        <w:spacing w:after="0" w:line="240" w:lineRule="auto"/>
        <w:rPr>
          <w:rFonts w:ascii="Calibri" w:hAnsi="Calibri" w:cs="Calibri"/>
          <w:b/>
          <w:bCs/>
          <w:color w:val="215E99" w:themeColor="text2" w:themeTint="BF"/>
          <w:kern w:val="0"/>
          <w:sz w:val="32"/>
          <w:szCs w:val="32"/>
        </w:rPr>
      </w:pPr>
    </w:p>
    <w:p w14:paraId="1D7EEE4A" w14:textId="05000D3E" w:rsidR="00BE3A9A" w:rsidRPr="0065587D" w:rsidRDefault="0085750A" w:rsidP="0065587D">
      <w:pPr>
        <w:pStyle w:val="Paragraphedeliste"/>
        <w:numPr>
          <w:ilvl w:val="0"/>
          <w:numId w:val="4"/>
        </w:numPr>
        <w:rPr>
          <w:rFonts w:ascii="Calibri" w:eastAsia="SimSun" w:hAnsi="Calibri" w:cs="Calibri"/>
          <w:b/>
          <w:color w:val="215E99" w:themeColor="text2" w:themeTint="BF"/>
          <w:kern w:val="3"/>
          <w:sz w:val="22"/>
          <w:szCs w:val="22"/>
          <w14:ligatures w14:val="none"/>
        </w:rPr>
      </w:pPr>
      <w:r w:rsidRPr="0065587D">
        <w:rPr>
          <w:rFonts w:ascii="Calibri" w:hAnsi="Calibri" w:cs="Calibri"/>
          <w:b/>
          <w:bCs/>
          <w:color w:val="215E99" w:themeColor="text2" w:themeTint="BF"/>
          <w:kern w:val="0"/>
          <w:sz w:val="32"/>
          <w:szCs w:val="32"/>
        </w:rPr>
        <w:br w:type="page"/>
      </w:r>
      <w:r w:rsidR="00983709" w:rsidRPr="0065587D">
        <w:rPr>
          <w:rFonts w:ascii="Calibri" w:eastAsia="SimSun" w:hAnsi="Calibri" w:cs="Calibri"/>
          <w:b/>
          <w:color w:val="215E99" w:themeColor="text2" w:themeTint="BF"/>
          <w:kern w:val="3"/>
          <w:sz w:val="22"/>
          <w:szCs w:val="22"/>
          <w14:ligatures w14:val="none"/>
        </w:rPr>
        <w:lastRenderedPageBreak/>
        <w:t>E</w:t>
      </w:r>
      <w:r w:rsidR="00BE3A9A" w:rsidRPr="0065587D">
        <w:rPr>
          <w:rFonts w:ascii="Calibri" w:eastAsia="SimSun" w:hAnsi="Calibri" w:cs="Calibri"/>
          <w:b/>
          <w:color w:val="215E99" w:themeColor="text2" w:themeTint="BF"/>
          <w:kern w:val="3"/>
          <w:sz w:val="22"/>
          <w:szCs w:val="22"/>
          <w14:ligatures w14:val="none"/>
        </w:rPr>
        <w:t xml:space="preserve">xécution des prestations </w:t>
      </w:r>
    </w:p>
    <w:p w14:paraId="3DC17BF6" w14:textId="7C7AD82E" w:rsidR="00057722" w:rsidRPr="006851AE" w:rsidRDefault="00057722" w:rsidP="00057722">
      <w:pPr>
        <w:widowControl w:val="0"/>
        <w:suppressAutoHyphens/>
        <w:autoSpaceDE w:val="0"/>
        <w:autoSpaceDN w:val="0"/>
        <w:spacing w:after="0" w:line="240" w:lineRule="auto"/>
        <w:jc w:val="both"/>
        <w:textAlignment w:val="baseline"/>
        <w:rPr>
          <w:rFonts w:ascii="Calibri" w:hAnsi="Calibri" w:cs="Calibri"/>
          <w:sz w:val="22"/>
          <w:szCs w:val="22"/>
        </w:rPr>
      </w:pPr>
      <w:bookmarkStart w:id="0" w:name="_Hlk184634876"/>
    </w:p>
    <w:tbl>
      <w:tblPr>
        <w:tblStyle w:val="Grilledutableau"/>
        <w:tblW w:w="89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5B3D6B" w:rsidRPr="006851AE" w14:paraId="5C7FE700" w14:textId="77777777" w:rsidTr="005B3D6B">
        <w:trPr>
          <w:trHeight w:val="441"/>
          <w:jc w:val="center"/>
        </w:trPr>
        <w:tc>
          <w:tcPr>
            <w:tcW w:w="8931" w:type="dxa"/>
            <w:vAlign w:val="center"/>
          </w:tcPr>
          <w:p w14:paraId="627744E1" w14:textId="61920FB1" w:rsidR="005B3D6B" w:rsidRPr="006851AE" w:rsidRDefault="005B3D6B" w:rsidP="000B34C9">
            <w:pPr>
              <w:widowControl w:val="0"/>
              <w:numPr>
                <w:ilvl w:val="1"/>
                <w:numId w:val="2"/>
              </w:numPr>
              <w:suppressAutoHyphens/>
              <w:autoSpaceDE w:val="0"/>
              <w:autoSpaceDN w:val="0"/>
              <w:ind w:left="1156" w:right="-2"/>
              <w:jc w:val="both"/>
              <w:textAlignment w:val="baseline"/>
              <w:rPr>
                <w:rFonts w:ascii="Calibri" w:eastAsia="SimSun" w:hAnsi="Calibri" w:cs="Calibri"/>
                <w:kern w:val="3"/>
                <w:sz w:val="22"/>
                <w:szCs w:val="22"/>
                <w14:ligatures w14:val="none"/>
              </w:rPr>
            </w:pPr>
            <w:r w:rsidRPr="006851AE">
              <w:rPr>
                <w:rFonts w:ascii="Calibri" w:eastAsia="SimSun" w:hAnsi="Calibri" w:cs="Calibri"/>
                <w:kern w:val="3"/>
                <w:sz w:val="22"/>
                <w:szCs w:val="22"/>
                <w14:ligatures w14:val="none"/>
              </w:rPr>
              <w:t xml:space="preserve">Taux et modalités de flexibilité des ajouts et retraits de PDL en cours de marché </w:t>
            </w:r>
          </w:p>
          <w:p w14:paraId="149A522B" w14:textId="71A6AF96" w:rsidR="005B3D6B" w:rsidRPr="006851AE" w:rsidRDefault="005B3D6B" w:rsidP="000B34C9">
            <w:pPr>
              <w:pStyle w:val="Paragraphedeliste"/>
              <w:ind w:left="1156"/>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Réponse Candidat :</w:t>
            </w:r>
          </w:p>
          <w:p w14:paraId="162743A3" w14:textId="77777777" w:rsidR="005B3D6B" w:rsidRPr="006851AE" w:rsidRDefault="005B3D6B" w:rsidP="000B34C9">
            <w:pPr>
              <w:widowControl w:val="0"/>
              <w:suppressAutoHyphens/>
              <w:autoSpaceDE w:val="0"/>
              <w:autoSpaceDN w:val="0"/>
              <w:textAlignment w:val="baseline"/>
              <w:rPr>
                <w:rFonts w:ascii="Calibri" w:hAnsi="Calibri" w:cs="Calibri"/>
                <w:sz w:val="22"/>
                <w:szCs w:val="22"/>
              </w:rPr>
            </w:pPr>
          </w:p>
        </w:tc>
      </w:tr>
      <w:tr w:rsidR="005B3D6B" w:rsidRPr="006851AE" w14:paraId="4C231A71" w14:textId="77777777" w:rsidTr="005B3D6B">
        <w:trPr>
          <w:trHeight w:val="416"/>
          <w:jc w:val="center"/>
        </w:trPr>
        <w:tc>
          <w:tcPr>
            <w:tcW w:w="8931" w:type="dxa"/>
            <w:vAlign w:val="center"/>
          </w:tcPr>
          <w:p w14:paraId="15EA94B5" w14:textId="03F893DB" w:rsidR="005B3D6B" w:rsidRPr="006851AE" w:rsidRDefault="005B3D6B" w:rsidP="000B34C9">
            <w:pPr>
              <w:widowControl w:val="0"/>
              <w:numPr>
                <w:ilvl w:val="1"/>
                <w:numId w:val="2"/>
              </w:numPr>
              <w:suppressAutoHyphens/>
              <w:autoSpaceDE w:val="0"/>
              <w:autoSpaceDN w:val="0"/>
              <w:ind w:left="1156" w:right="-2"/>
              <w:textAlignment w:val="baseline"/>
              <w:rPr>
                <w:rFonts w:ascii="Calibri" w:eastAsia="SimSun" w:hAnsi="Calibri" w:cs="Calibri"/>
                <w:kern w:val="3"/>
                <w:sz w:val="22"/>
                <w:szCs w:val="22"/>
                <w14:ligatures w14:val="none"/>
              </w:rPr>
            </w:pPr>
            <w:r w:rsidRPr="006851AE">
              <w:rPr>
                <w:rFonts w:ascii="Calibri" w:eastAsia="SimSun" w:hAnsi="Calibri" w:cs="Calibri"/>
                <w:kern w:val="3"/>
                <w:sz w:val="22"/>
                <w:szCs w:val="22"/>
                <w14:ligatures w14:val="none"/>
              </w:rPr>
              <w:t>Gestion des optimisations des coûts d’accès aux réseaux, méthodes et outils mis en œuvre pour calculer des optimisations</w:t>
            </w:r>
          </w:p>
          <w:p w14:paraId="63579D39" w14:textId="77777777" w:rsidR="005B3D6B" w:rsidRPr="006851AE" w:rsidRDefault="005B3D6B" w:rsidP="000B34C9">
            <w:pPr>
              <w:ind w:left="731"/>
              <w:rPr>
                <w:rFonts w:ascii="Calibri" w:hAnsi="Calibri" w:cs="Calibri"/>
                <w:b/>
                <w:bCs/>
                <w:i/>
                <w:iCs/>
                <w:color w:val="000000"/>
                <w:kern w:val="0"/>
                <w:sz w:val="22"/>
                <w:szCs w:val="22"/>
              </w:rPr>
            </w:pPr>
            <w:r w:rsidRPr="006851AE">
              <w:rPr>
                <w:rFonts w:ascii="Calibri" w:hAnsi="Calibri" w:cs="Calibri"/>
                <w:color w:val="000000"/>
                <w:kern w:val="0"/>
                <w:sz w:val="22"/>
                <w:szCs w:val="22"/>
              </w:rPr>
              <w:t xml:space="preserve">        </w:t>
            </w:r>
            <w:r w:rsidRPr="006851AE">
              <w:rPr>
                <w:rFonts w:ascii="Calibri" w:hAnsi="Calibri" w:cs="Calibri"/>
                <w:b/>
                <w:bCs/>
                <w:i/>
                <w:iCs/>
                <w:color w:val="000000"/>
                <w:kern w:val="0"/>
                <w:sz w:val="22"/>
                <w:szCs w:val="22"/>
              </w:rPr>
              <w:t>Réponse Candidat :</w:t>
            </w:r>
          </w:p>
          <w:p w14:paraId="31CDD6D3" w14:textId="77777777" w:rsidR="005B3D6B" w:rsidRPr="006851AE" w:rsidRDefault="005B3D6B" w:rsidP="000B34C9">
            <w:pPr>
              <w:widowControl w:val="0"/>
              <w:suppressAutoHyphens/>
              <w:autoSpaceDE w:val="0"/>
              <w:autoSpaceDN w:val="0"/>
              <w:textAlignment w:val="baseline"/>
              <w:rPr>
                <w:rFonts w:ascii="Calibri" w:hAnsi="Calibri" w:cs="Calibri"/>
                <w:sz w:val="22"/>
                <w:szCs w:val="22"/>
              </w:rPr>
            </w:pPr>
          </w:p>
        </w:tc>
      </w:tr>
      <w:tr w:rsidR="005B3D6B" w:rsidRPr="006851AE" w14:paraId="5669CDAB" w14:textId="77777777" w:rsidTr="005B3D6B">
        <w:trPr>
          <w:trHeight w:val="416"/>
          <w:jc w:val="center"/>
        </w:trPr>
        <w:tc>
          <w:tcPr>
            <w:tcW w:w="8931" w:type="dxa"/>
            <w:vAlign w:val="center"/>
          </w:tcPr>
          <w:p w14:paraId="7E5EA9A7" w14:textId="7C13E069" w:rsidR="005B3D6B" w:rsidRPr="006851AE" w:rsidRDefault="005B3D6B" w:rsidP="000B34C9">
            <w:pPr>
              <w:widowControl w:val="0"/>
              <w:numPr>
                <w:ilvl w:val="1"/>
                <w:numId w:val="2"/>
              </w:numPr>
              <w:suppressAutoHyphens/>
              <w:autoSpaceDE w:val="0"/>
              <w:autoSpaceDN w:val="0"/>
              <w:ind w:left="1156" w:right="-2"/>
              <w:textAlignment w:val="baseline"/>
              <w:rPr>
                <w:rFonts w:ascii="Calibri" w:eastAsia="SimSun" w:hAnsi="Calibri" w:cs="Calibri"/>
                <w:kern w:val="3"/>
                <w:sz w:val="22"/>
                <w:szCs w:val="22"/>
                <w14:ligatures w14:val="none"/>
              </w:rPr>
            </w:pPr>
            <w:r>
              <w:rPr>
                <w:rFonts w:ascii="Calibri" w:eastAsia="SimSun" w:hAnsi="Calibri" w:cs="Calibri"/>
                <w:kern w:val="3"/>
                <w:sz w:val="22"/>
                <w:szCs w:val="22"/>
                <w14:ligatures w14:val="none"/>
              </w:rPr>
              <w:t>R</w:t>
            </w:r>
            <w:r w:rsidRPr="006851AE">
              <w:rPr>
                <w:rFonts w:ascii="Calibri" w:eastAsia="SimSun" w:hAnsi="Calibri" w:cs="Calibri"/>
                <w:kern w:val="3"/>
                <w:sz w:val="22"/>
                <w:szCs w:val="22"/>
                <w14:ligatures w14:val="none"/>
              </w:rPr>
              <w:t xml:space="preserve">elation clientèle : interlocuteurs dédiés et suppléants (compétence, disponibilité, réactivité) </w:t>
            </w:r>
          </w:p>
          <w:p w14:paraId="109F6D86" w14:textId="77777777" w:rsidR="005B3D6B" w:rsidRPr="006851AE" w:rsidRDefault="005B3D6B" w:rsidP="000B34C9">
            <w:pPr>
              <w:pStyle w:val="Paragraphedeliste"/>
              <w:ind w:left="1014"/>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 xml:space="preserve">  Réponse Candidat :</w:t>
            </w:r>
          </w:p>
          <w:p w14:paraId="79BA3C76" w14:textId="77777777" w:rsidR="005B3D6B" w:rsidRPr="006851AE" w:rsidRDefault="005B3D6B" w:rsidP="000B34C9">
            <w:pPr>
              <w:widowControl w:val="0"/>
              <w:suppressAutoHyphens/>
              <w:autoSpaceDE w:val="0"/>
              <w:autoSpaceDN w:val="0"/>
              <w:textAlignment w:val="baseline"/>
              <w:rPr>
                <w:rFonts w:ascii="Calibri" w:hAnsi="Calibri" w:cs="Calibri"/>
                <w:sz w:val="22"/>
                <w:szCs w:val="22"/>
              </w:rPr>
            </w:pPr>
          </w:p>
        </w:tc>
      </w:tr>
    </w:tbl>
    <w:p w14:paraId="5F761AC4" w14:textId="77777777" w:rsidR="0002387A" w:rsidRPr="006851AE" w:rsidRDefault="0002387A" w:rsidP="000B34C9">
      <w:pPr>
        <w:widowControl w:val="0"/>
        <w:suppressAutoHyphens/>
        <w:autoSpaceDE w:val="0"/>
        <w:autoSpaceDN w:val="0"/>
        <w:spacing w:after="0" w:line="240" w:lineRule="auto"/>
        <w:ind w:right="-2"/>
        <w:jc w:val="both"/>
        <w:textAlignment w:val="baseline"/>
        <w:rPr>
          <w:rFonts w:ascii="Calibri" w:eastAsia="SimSun" w:hAnsi="Calibri" w:cs="Calibri"/>
          <w:kern w:val="3"/>
          <w:sz w:val="22"/>
          <w:szCs w:val="22"/>
          <w14:ligatures w14:val="none"/>
        </w:rPr>
      </w:pPr>
    </w:p>
    <w:bookmarkEnd w:id="0"/>
    <w:p w14:paraId="7415B503" w14:textId="77777777" w:rsidR="0002387A" w:rsidRPr="006851AE" w:rsidRDefault="0002387A"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678D5D01"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6D070F74"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7902A613"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1B746AF1"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3270951C"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7BDC82E"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1973B227"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6A091B78"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28FB3CE0"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2CD5B24D"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690E5E2"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1F736FAC" w14:textId="77777777" w:rsidR="004610D5" w:rsidRPr="006851AE" w:rsidRDefault="004610D5">
      <w:pPr>
        <w:rPr>
          <w:rFonts w:ascii="Calibri" w:eastAsia="SimSun" w:hAnsi="Calibri" w:cs="Calibri"/>
          <w:b/>
          <w:color w:val="215E99" w:themeColor="text2" w:themeTint="BF"/>
          <w:kern w:val="3"/>
          <w:sz w:val="32"/>
          <w:szCs w:val="32"/>
          <w14:ligatures w14:val="none"/>
        </w:rPr>
      </w:pPr>
      <w:r w:rsidRPr="006851AE">
        <w:rPr>
          <w:rFonts w:ascii="Calibri" w:eastAsia="SimSun" w:hAnsi="Calibri" w:cs="Calibri"/>
          <w:b/>
          <w:color w:val="215E99" w:themeColor="text2" w:themeTint="BF"/>
          <w:kern w:val="3"/>
          <w:sz w:val="32"/>
          <w:szCs w:val="32"/>
          <w14:ligatures w14:val="none"/>
        </w:rPr>
        <w:br w:type="page"/>
      </w:r>
    </w:p>
    <w:p w14:paraId="4054FD96" w14:textId="77777777" w:rsidR="00D30895" w:rsidRPr="006851AE" w:rsidRDefault="00D30895" w:rsidP="00D30895">
      <w:pPr>
        <w:widowControl w:val="0"/>
        <w:suppressAutoHyphens/>
        <w:autoSpaceDE w:val="0"/>
        <w:autoSpaceDN w:val="0"/>
        <w:spacing w:after="0" w:line="276" w:lineRule="auto"/>
        <w:ind w:left="426" w:right="-2"/>
        <w:jc w:val="both"/>
        <w:textAlignment w:val="baseline"/>
        <w:rPr>
          <w:rFonts w:ascii="Calibri" w:eastAsia="SimSun" w:hAnsi="Calibri" w:cs="Calibri"/>
          <w:b/>
          <w:color w:val="215E99" w:themeColor="text2" w:themeTint="BF"/>
          <w:kern w:val="3"/>
          <w14:ligatures w14:val="none"/>
        </w:rPr>
      </w:pPr>
    </w:p>
    <w:p w14:paraId="08A6B055" w14:textId="5923CE56" w:rsidR="00E25534" w:rsidRPr="006851AE" w:rsidRDefault="005B3D6B" w:rsidP="00E25534">
      <w:pPr>
        <w:widowControl w:val="0"/>
        <w:numPr>
          <w:ilvl w:val="0"/>
          <w:numId w:val="2"/>
        </w:numPr>
        <w:suppressAutoHyphens/>
        <w:autoSpaceDE w:val="0"/>
        <w:autoSpaceDN w:val="0"/>
        <w:spacing w:after="0" w:line="276" w:lineRule="auto"/>
        <w:ind w:left="426" w:right="-2"/>
        <w:jc w:val="both"/>
        <w:textAlignment w:val="baseline"/>
        <w:rPr>
          <w:rFonts w:ascii="Calibri" w:eastAsia="SimSun" w:hAnsi="Calibri" w:cs="Calibri"/>
          <w:b/>
          <w:color w:val="215E99" w:themeColor="text2" w:themeTint="BF"/>
          <w:kern w:val="3"/>
          <w14:ligatures w14:val="none"/>
        </w:rPr>
      </w:pPr>
      <w:r>
        <w:rPr>
          <w:rFonts w:ascii="Calibri" w:eastAsia="SimSun" w:hAnsi="Calibri" w:cs="Calibri"/>
          <w:b/>
          <w:color w:val="215E99" w:themeColor="text2" w:themeTint="BF"/>
          <w:kern w:val="3"/>
          <w14:ligatures w14:val="none"/>
        </w:rPr>
        <w:t>O</w:t>
      </w:r>
      <w:r w:rsidR="00E25534" w:rsidRPr="006851AE">
        <w:rPr>
          <w:rFonts w:ascii="Calibri" w:eastAsia="SimSun" w:hAnsi="Calibri" w:cs="Calibri"/>
          <w:b/>
          <w:color w:val="215E99" w:themeColor="text2" w:themeTint="BF"/>
          <w:kern w:val="3"/>
          <w14:ligatures w14:val="none"/>
        </w:rPr>
        <w:t xml:space="preserve">util de suivi des consommations </w:t>
      </w:r>
    </w:p>
    <w:p w14:paraId="5400738D" w14:textId="4112609A" w:rsidR="004C4486" w:rsidRPr="006851AE" w:rsidRDefault="00E25534" w:rsidP="004C4486">
      <w:pPr>
        <w:widowControl w:val="0"/>
        <w:numPr>
          <w:ilvl w:val="1"/>
          <w:numId w:val="2"/>
        </w:numPr>
        <w:suppressAutoHyphens/>
        <w:autoSpaceDE w:val="0"/>
        <w:autoSpaceDN w:val="0"/>
        <w:ind w:left="360" w:right="-2"/>
        <w:textAlignment w:val="baseline"/>
        <w:rPr>
          <w:rFonts w:ascii="Calibri" w:eastAsia="SimSun" w:hAnsi="Calibri" w:cs="Calibri"/>
          <w:kern w:val="3"/>
          <w:sz w:val="22"/>
          <w:szCs w:val="22"/>
          <w14:ligatures w14:val="none"/>
        </w:rPr>
      </w:pPr>
      <w:bookmarkStart w:id="1" w:name="_Hlk184635148"/>
      <w:r w:rsidRPr="006851AE">
        <w:rPr>
          <w:rFonts w:ascii="Calibri" w:eastAsia="SimSun" w:hAnsi="Calibri" w:cs="Calibri"/>
          <w:kern w:val="3"/>
          <w:sz w:val="22"/>
          <w:szCs w:val="22"/>
          <w14:ligatures w14:val="none"/>
        </w:rPr>
        <w:t>Fonctionnalité de l’outil de suivi en ligne (simplicité, visibilité du contenu et des graphismes, alerte sur les dérives des consommations…)</w:t>
      </w:r>
      <w:bookmarkEnd w:id="1"/>
    </w:p>
    <w:p w14:paraId="3D47AA67" w14:textId="64E583DC" w:rsidR="004C4486" w:rsidRPr="006851AE" w:rsidRDefault="004C4486" w:rsidP="004C4486">
      <w:pPr>
        <w:widowControl w:val="0"/>
        <w:suppressAutoHyphens/>
        <w:autoSpaceDE w:val="0"/>
        <w:autoSpaceDN w:val="0"/>
        <w:ind w:left="360" w:right="-2"/>
        <w:textAlignment w:val="baseline"/>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Réponse Candidat :</w:t>
      </w:r>
    </w:p>
    <w:p w14:paraId="1797553D" w14:textId="77777777" w:rsidR="004C4486" w:rsidRPr="006851AE" w:rsidRDefault="004C4486" w:rsidP="004C4486">
      <w:pPr>
        <w:widowControl w:val="0"/>
        <w:suppressAutoHyphens/>
        <w:autoSpaceDE w:val="0"/>
        <w:autoSpaceDN w:val="0"/>
        <w:spacing w:after="0"/>
        <w:ind w:left="360" w:right="-2"/>
        <w:textAlignment w:val="baseline"/>
        <w:rPr>
          <w:rFonts w:ascii="Calibri" w:eastAsia="SimSun" w:hAnsi="Calibri" w:cs="Calibri"/>
          <w:kern w:val="3"/>
          <w:sz w:val="22"/>
          <w:szCs w:val="22"/>
          <w14:ligatures w14:val="none"/>
        </w:rPr>
      </w:pPr>
    </w:p>
    <w:p w14:paraId="02240E1C" w14:textId="77777777" w:rsidR="004C4486" w:rsidRPr="006851AE" w:rsidRDefault="004C4486" w:rsidP="004C4486">
      <w:pPr>
        <w:widowControl w:val="0"/>
        <w:suppressAutoHyphens/>
        <w:autoSpaceDE w:val="0"/>
        <w:autoSpaceDN w:val="0"/>
        <w:spacing w:after="0" w:line="240" w:lineRule="auto"/>
        <w:ind w:left="360" w:right="-2"/>
        <w:textAlignment w:val="baseline"/>
        <w:rPr>
          <w:rFonts w:ascii="Calibri" w:eastAsia="SimSun" w:hAnsi="Calibri" w:cs="Calibri"/>
          <w:kern w:val="3"/>
          <w:sz w:val="22"/>
          <w:szCs w:val="22"/>
          <w14:ligatures w14:val="none"/>
        </w:rPr>
      </w:pPr>
    </w:p>
    <w:p w14:paraId="49A572C6" w14:textId="7910CE61" w:rsidR="004C4486" w:rsidRPr="006851AE" w:rsidRDefault="004C4486" w:rsidP="004C4486">
      <w:pPr>
        <w:widowControl w:val="0"/>
        <w:numPr>
          <w:ilvl w:val="1"/>
          <w:numId w:val="2"/>
        </w:numPr>
        <w:suppressAutoHyphens/>
        <w:autoSpaceDE w:val="0"/>
        <w:autoSpaceDN w:val="0"/>
        <w:spacing w:after="0"/>
        <w:ind w:left="360" w:right="-2"/>
        <w:textAlignment w:val="baseline"/>
        <w:rPr>
          <w:rFonts w:ascii="Calibri" w:eastAsia="SimSun" w:hAnsi="Calibri" w:cs="Calibri"/>
          <w:kern w:val="3"/>
          <w:sz w:val="22"/>
          <w:szCs w:val="22"/>
          <w14:ligatures w14:val="none"/>
        </w:rPr>
      </w:pPr>
      <w:r w:rsidRPr="006851AE">
        <w:rPr>
          <w:rFonts w:ascii="Calibri" w:eastAsia="SimSun" w:hAnsi="Calibri" w:cs="Calibri"/>
          <w:kern w:val="3"/>
          <w:sz w:val="22"/>
          <w:szCs w:val="22"/>
          <w14:ligatures w14:val="none"/>
        </w:rPr>
        <w:t>Délai de mise à disposition des factures, bilans annuels, fichiers de suivi mensuel dans l’espace client</w:t>
      </w:r>
    </w:p>
    <w:p w14:paraId="4A07295C" w14:textId="21D02844" w:rsidR="004C4486" w:rsidRPr="006851AE" w:rsidRDefault="004C4486" w:rsidP="004C4486">
      <w:pPr>
        <w:widowControl w:val="0"/>
        <w:suppressAutoHyphens/>
        <w:autoSpaceDE w:val="0"/>
        <w:autoSpaceDN w:val="0"/>
        <w:ind w:left="360" w:right="-2"/>
        <w:textAlignment w:val="baseline"/>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Réponse Candidat :</w:t>
      </w:r>
    </w:p>
    <w:p w14:paraId="67C6A079" w14:textId="77777777" w:rsidR="004C4486" w:rsidRPr="006851AE" w:rsidRDefault="004C4486" w:rsidP="004C4486">
      <w:pPr>
        <w:widowControl w:val="0"/>
        <w:suppressAutoHyphens/>
        <w:autoSpaceDE w:val="0"/>
        <w:autoSpaceDN w:val="0"/>
        <w:spacing w:after="0" w:line="240" w:lineRule="auto"/>
        <w:ind w:left="426" w:right="-2"/>
        <w:textAlignment w:val="baseline"/>
        <w:rPr>
          <w:rFonts w:ascii="Calibri" w:eastAsia="SimSun" w:hAnsi="Calibri" w:cs="Calibri"/>
          <w:kern w:val="3"/>
          <w:sz w:val="22"/>
          <w:szCs w:val="22"/>
          <w14:ligatures w14:val="none"/>
        </w:rPr>
      </w:pPr>
    </w:p>
    <w:p w14:paraId="61D1756A" w14:textId="77777777" w:rsidR="004C4486" w:rsidRPr="006851AE" w:rsidRDefault="004C4486" w:rsidP="004C4486">
      <w:pPr>
        <w:widowControl w:val="0"/>
        <w:suppressAutoHyphens/>
        <w:autoSpaceDE w:val="0"/>
        <w:autoSpaceDN w:val="0"/>
        <w:spacing w:after="0" w:line="240" w:lineRule="auto"/>
        <w:ind w:left="66" w:right="-2"/>
        <w:textAlignment w:val="baseline"/>
        <w:rPr>
          <w:rFonts w:ascii="Calibri" w:eastAsia="SimSun" w:hAnsi="Calibri" w:cs="Calibri"/>
          <w:kern w:val="3"/>
          <w:sz w:val="22"/>
          <w:szCs w:val="22"/>
          <w14:ligatures w14:val="none"/>
        </w:rPr>
      </w:pPr>
    </w:p>
    <w:p w14:paraId="65EAA7AB" w14:textId="77777777" w:rsidR="00E25534" w:rsidRPr="006851AE" w:rsidRDefault="00E25534" w:rsidP="00E25534">
      <w:pPr>
        <w:widowControl w:val="0"/>
        <w:suppressAutoHyphens/>
        <w:autoSpaceDE w:val="0"/>
        <w:autoSpaceDN w:val="0"/>
        <w:spacing w:after="0" w:line="240" w:lineRule="auto"/>
        <w:ind w:left="426" w:right="-2"/>
        <w:textAlignment w:val="baseline"/>
        <w:rPr>
          <w:rFonts w:ascii="Calibri" w:eastAsia="SimSun" w:hAnsi="Calibri" w:cs="Calibri"/>
          <w:kern w:val="3"/>
          <w:sz w:val="22"/>
          <w:szCs w:val="22"/>
          <w14:ligatures w14:val="none"/>
        </w:rPr>
      </w:pPr>
    </w:p>
    <w:p w14:paraId="266B47DD" w14:textId="77777777" w:rsidR="00E25534" w:rsidRPr="006851AE" w:rsidRDefault="00E25534" w:rsidP="00E25534">
      <w:pPr>
        <w:rPr>
          <w:rFonts w:ascii="Calibri" w:hAnsi="Calibri" w:cs="Calibri"/>
          <w:b/>
          <w:bCs/>
          <w:i/>
          <w:iCs/>
          <w:color w:val="000000"/>
          <w:kern w:val="0"/>
          <w:sz w:val="22"/>
          <w:szCs w:val="22"/>
        </w:rPr>
      </w:pPr>
    </w:p>
    <w:p w14:paraId="49F21B35"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78452DB8"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0E9B02FA"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565A1A6"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48CB6CEB"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29C6340E"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0FBECB20"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36BE7F72"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46521E75"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31F2D6C3"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DC422EC"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6E87F38E" w14:textId="77777777" w:rsidR="004610D5" w:rsidRPr="006851AE" w:rsidRDefault="004610D5">
      <w:pPr>
        <w:rPr>
          <w:rFonts w:ascii="Calibri" w:eastAsia="SimSun" w:hAnsi="Calibri" w:cs="Calibri"/>
          <w:b/>
          <w:color w:val="215E99" w:themeColor="text2" w:themeTint="BF"/>
          <w:kern w:val="3"/>
          <w:sz w:val="32"/>
          <w:szCs w:val="32"/>
          <w14:ligatures w14:val="none"/>
        </w:rPr>
      </w:pPr>
      <w:r w:rsidRPr="006851AE">
        <w:rPr>
          <w:rFonts w:ascii="Calibri" w:eastAsia="SimSun" w:hAnsi="Calibri" w:cs="Calibri"/>
          <w:b/>
          <w:color w:val="215E99" w:themeColor="text2" w:themeTint="BF"/>
          <w:kern w:val="3"/>
          <w:sz w:val="32"/>
          <w:szCs w:val="32"/>
          <w14:ligatures w14:val="none"/>
        </w:rPr>
        <w:br w:type="page"/>
      </w:r>
    </w:p>
    <w:p w14:paraId="3721D7A0" w14:textId="77777777" w:rsidR="00D30895" w:rsidRPr="006851AE" w:rsidRDefault="00D30895" w:rsidP="00D30895">
      <w:pPr>
        <w:widowControl w:val="0"/>
        <w:suppressAutoHyphens/>
        <w:autoSpaceDE w:val="0"/>
        <w:autoSpaceDN w:val="0"/>
        <w:spacing w:after="0" w:line="276" w:lineRule="auto"/>
        <w:ind w:right="-2"/>
        <w:jc w:val="both"/>
        <w:textAlignment w:val="baseline"/>
        <w:rPr>
          <w:rFonts w:ascii="Calibri" w:eastAsia="SimSun" w:hAnsi="Calibri" w:cs="Calibri"/>
          <w:b/>
          <w:color w:val="215E99" w:themeColor="text2" w:themeTint="BF"/>
          <w:kern w:val="3"/>
          <w14:ligatures w14:val="none"/>
        </w:rPr>
      </w:pPr>
    </w:p>
    <w:p w14:paraId="78ED1680" w14:textId="51194E78" w:rsidR="00E25534" w:rsidRPr="006851AE" w:rsidRDefault="00E25534" w:rsidP="00E25534">
      <w:pPr>
        <w:widowControl w:val="0"/>
        <w:numPr>
          <w:ilvl w:val="0"/>
          <w:numId w:val="2"/>
        </w:numPr>
        <w:suppressAutoHyphens/>
        <w:autoSpaceDE w:val="0"/>
        <w:autoSpaceDN w:val="0"/>
        <w:spacing w:after="0" w:line="276" w:lineRule="auto"/>
        <w:ind w:left="0" w:right="-2"/>
        <w:jc w:val="both"/>
        <w:textAlignment w:val="baseline"/>
        <w:rPr>
          <w:rFonts w:ascii="Calibri" w:eastAsia="SimSun" w:hAnsi="Calibri" w:cs="Calibri"/>
          <w:b/>
          <w:color w:val="215E99" w:themeColor="text2" w:themeTint="BF"/>
          <w:kern w:val="3"/>
          <w14:ligatures w14:val="none"/>
        </w:rPr>
      </w:pPr>
      <w:r w:rsidRPr="006851AE">
        <w:rPr>
          <w:rFonts w:ascii="Calibri" w:eastAsia="SimSun" w:hAnsi="Calibri" w:cs="Calibri"/>
          <w:b/>
          <w:color w:val="215E99" w:themeColor="text2" w:themeTint="BF"/>
          <w:kern w:val="3"/>
          <w14:ligatures w14:val="none"/>
        </w:rPr>
        <w:t>Facturation</w:t>
      </w:r>
      <w:r w:rsidR="005B3D6B">
        <w:rPr>
          <w:rFonts w:ascii="Calibri" w:eastAsia="SimSun" w:hAnsi="Calibri" w:cs="Calibri"/>
          <w:b/>
          <w:color w:val="215E99" w:themeColor="text2" w:themeTint="BF"/>
          <w:kern w:val="3"/>
          <w14:ligatures w14:val="none"/>
        </w:rPr>
        <w:t> :</w:t>
      </w:r>
      <w:r w:rsidRPr="006851AE">
        <w:rPr>
          <w:rFonts w:ascii="Calibri" w:eastAsia="SimSun" w:hAnsi="Calibri" w:cs="Calibri"/>
          <w:b/>
          <w:color w:val="215E99" w:themeColor="text2" w:themeTint="BF"/>
          <w:kern w:val="3"/>
          <w14:ligatures w14:val="none"/>
        </w:rPr>
        <w:t xml:space="preserve"> </w:t>
      </w:r>
    </w:p>
    <w:p w14:paraId="58238348" w14:textId="7297A898" w:rsidR="004C4486" w:rsidRPr="00734722" w:rsidRDefault="005B3D6B" w:rsidP="00734722">
      <w:pPr>
        <w:pStyle w:val="Paragraphedeliste"/>
        <w:numPr>
          <w:ilvl w:val="1"/>
          <w:numId w:val="2"/>
        </w:numPr>
        <w:rPr>
          <w:rFonts w:ascii="Calibri" w:eastAsia="SimSun" w:hAnsi="Calibri" w:cs="Calibri"/>
          <w:kern w:val="3"/>
          <w:sz w:val="22"/>
          <w:szCs w:val="22"/>
          <w14:ligatures w14:val="none"/>
        </w:rPr>
      </w:pPr>
      <w:bookmarkStart w:id="2" w:name="_Hlk184635188"/>
      <w:r w:rsidRPr="00734722">
        <w:rPr>
          <w:rFonts w:ascii="Calibri" w:eastAsia="SimSun" w:hAnsi="Calibri" w:cs="Calibri"/>
          <w:kern w:val="3"/>
          <w:sz w:val="22"/>
          <w:szCs w:val="22"/>
          <w14:ligatures w14:val="none"/>
        </w:rPr>
        <w:t>M</w:t>
      </w:r>
      <w:r w:rsidR="004C4486" w:rsidRPr="00734722">
        <w:rPr>
          <w:rFonts w:ascii="Calibri" w:eastAsia="SimSun" w:hAnsi="Calibri" w:cs="Calibri"/>
          <w:kern w:val="3"/>
          <w:sz w:val="22"/>
          <w:szCs w:val="22"/>
          <w14:ligatures w14:val="none"/>
        </w:rPr>
        <w:t>odalités de facturation et clarté de la facture</w:t>
      </w:r>
      <w:r w:rsidR="00734722" w:rsidRPr="00734722">
        <w:rPr>
          <w:rFonts w:ascii="Calibri" w:eastAsia="SimSun" w:hAnsi="Calibri" w:cs="Calibri"/>
          <w:kern w:val="3"/>
          <w:sz w:val="22"/>
          <w:szCs w:val="22"/>
          <w14:ligatures w14:val="none"/>
        </w:rPr>
        <w:t xml:space="preserve"> (le candidat </w:t>
      </w:r>
      <w:r w:rsidR="0082005C">
        <w:rPr>
          <w:rFonts w:ascii="Calibri" w:eastAsia="SimSun" w:hAnsi="Calibri" w:cs="Calibri"/>
          <w:kern w:val="3"/>
          <w:sz w:val="22"/>
          <w:szCs w:val="22"/>
          <w14:ligatures w14:val="none"/>
        </w:rPr>
        <w:t>fournira</w:t>
      </w:r>
      <w:r w:rsidR="00734722" w:rsidRPr="00734722">
        <w:rPr>
          <w:rFonts w:ascii="Calibri" w:eastAsia="SimSun" w:hAnsi="Calibri" w:cs="Calibri"/>
          <w:kern w:val="3"/>
          <w:sz w:val="22"/>
          <w:szCs w:val="22"/>
          <w14:ligatures w14:val="none"/>
        </w:rPr>
        <w:t xml:space="preserve"> un modèle de facture pour exemple</w:t>
      </w:r>
      <w:r w:rsidR="00734722">
        <w:rPr>
          <w:rFonts w:ascii="Calibri" w:eastAsia="SimSun" w:hAnsi="Calibri" w:cs="Calibri"/>
          <w:kern w:val="3"/>
          <w:sz w:val="22"/>
          <w:szCs w:val="22"/>
          <w14:ligatures w14:val="none"/>
        </w:rPr>
        <w:t>)</w:t>
      </w:r>
    </w:p>
    <w:p w14:paraId="7DE8079A" w14:textId="1A0F2E0B" w:rsidR="004C4486" w:rsidRPr="006851AE" w:rsidRDefault="004C4486" w:rsidP="004C4486">
      <w:pPr>
        <w:widowControl w:val="0"/>
        <w:suppressAutoHyphens/>
        <w:autoSpaceDE w:val="0"/>
        <w:autoSpaceDN w:val="0"/>
        <w:spacing w:after="0" w:line="240" w:lineRule="auto"/>
        <w:ind w:right="-2"/>
        <w:contextualSpacing/>
        <w:textAlignment w:val="baseline"/>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 xml:space="preserve">Réponse Candidat : </w:t>
      </w:r>
    </w:p>
    <w:p w14:paraId="0E7D7A59" w14:textId="77777777" w:rsidR="004C4486" w:rsidRPr="006851AE" w:rsidRDefault="004C4486" w:rsidP="004C4486">
      <w:pPr>
        <w:widowControl w:val="0"/>
        <w:suppressAutoHyphens/>
        <w:autoSpaceDE w:val="0"/>
        <w:autoSpaceDN w:val="0"/>
        <w:spacing w:after="0" w:line="240" w:lineRule="auto"/>
        <w:ind w:right="-2"/>
        <w:contextualSpacing/>
        <w:textAlignment w:val="baseline"/>
        <w:rPr>
          <w:rFonts w:ascii="Calibri" w:hAnsi="Calibri" w:cs="Calibri"/>
          <w:b/>
          <w:bCs/>
          <w:i/>
          <w:iCs/>
          <w:color w:val="000000"/>
          <w:kern w:val="0"/>
          <w:sz w:val="22"/>
          <w:szCs w:val="22"/>
        </w:rPr>
      </w:pPr>
    </w:p>
    <w:p w14:paraId="594ED43A" w14:textId="77777777" w:rsidR="004C4486" w:rsidRPr="006851AE" w:rsidRDefault="004C4486" w:rsidP="004C4486">
      <w:pPr>
        <w:widowControl w:val="0"/>
        <w:suppressAutoHyphens/>
        <w:autoSpaceDE w:val="0"/>
        <w:autoSpaceDN w:val="0"/>
        <w:spacing w:after="0" w:line="240" w:lineRule="auto"/>
        <w:ind w:right="-2"/>
        <w:contextualSpacing/>
        <w:textAlignment w:val="baseline"/>
        <w:rPr>
          <w:rFonts w:ascii="Calibri" w:eastAsia="SimSun" w:hAnsi="Calibri" w:cs="Calibri"/>
          <w:kern w:val="3"/>
          <w:sz w:val="22"/>
          <w:szCs w:val="22"/>
          <w14:ligatures w14:val="none"/>
        </w:rPr>
      </w:pPr>
    </w:p>
    <w:p w14:paraId="0BACC6C8" w14:textId="2727222B" w:rsidR="00E25534" w:rsidRDefault="004C4486" w:rsidP="004C4486">
      <w:pPr>
        <w:widowControl w:val="0"/>
        <w:numPr>
          <w:ilvl w:val="1"/>
          <w:numId w:val="2"/>
        </w:numPr>
        <w:suppressAutoHyphens/>
        <w:autoSpaceDE w:val="0"/>
        <w:autoSpaceDN w:val="0"/>
        <w:spacing w:after="0" w:line="240" w:lineRule="auto"/>
        <w:ind w:left="0" w:right="-2"/>
        <w:contextualSpacing/>
        <w:textAlignment w:val="baseline"/>
        <w:rPr>
          <w:rFonts w:ascii="Calibri" w:eastAsia="SimSun" w:hAnsi="Calibri" w:cs="Calibri"/>
          <w:kern w:val="3"/>
          <w:sz w:val="22"/>
          <w:szCs w:val="22"/>
          <w14:ligatures w14:val="none"/>
        </w:rPr>
      </w:pPr>
      <w:r w:rsidRPr="006851AE">
        <w:rPr>
          <w:rFonts w:ascii="Calibri" w:eastAsia="SimSun" w:hAnsi="Calibri" w:cs="Calibri"/>
          <w:kern w:val="3"/>
          <w:sz w:val="22"/>
          <w:szCs w:val="22"/>
          <w14:ligatures w14:val="none"/>
        </w:rPr>
        <w:t>Démarche qualité mise en place pour le suivi de la facturation</w:t>
      </w:r>
      <w:bookmarkEnd w:id="2"/>
    </w:p>
    <w:p w14:paraId="7AF27B5B" w14:textId="77777777" w:rsidR="00734722" w:rsidRPr="006851AE" w:rsidRDefault="00734722" w:rsidP="00734722">
      <w:pPr>
        <w:widowControl w:val="0"/>
        <w:suppressAutoHyphens/>
        <w:autoSpaceDE w:val="0"/>
        <w:autoSpaceDN w:val="0"/>
        <w:spacing w:after="0" w:line="240" w:lineRule="auto"/>
        <w:ind w:right="-2"/>
        <w:contextualSpacing/>
        <w:textAlignment w:val="baseline"/>
        <w:rPr>
          <w:rFonts w:ascii="Calibri" w:eastAsia="SimSun" w:hAnsi="Calibri" w:cs="Calibri"/>
          <w:kern w:val="3"/>
          <w:sz w:val="22"/>
          <w:szCs w:val="22"/>
          <w14:ligatures w14:val="none"/>
        </w:rPr>
      </w:pPr>
    </w:p>
    <w:p w14:paraId="7E52A418" w14:textId="77777777" w:rsidR="00E25534" w:rsidRPr="006851AE" w:rsidRDefault="00E25534" w:rsidP="00E25534">
      <w:pPr>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Réponse Candidat :</w:t>
      </w:r>
    </w:p>
    <w:p w14:paraId="6F3CB6D0"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77ACE378"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3DE50BAD" w14:textId="00C0D38C" w:rsidR="004610D5" w:rsidRPr="006851AE" w:rsidRDefault="004610D5">
      <w:pPr>
        <w:rPr>
          <w:rFonts w:ascii="Calibri" w:hAnsi="Calibri" w:cs="Calibri"/>
          <w:b/>
          <w:bCs/>
          <w:color w:val="345A8A"/>
          <w:kern w:val="0"/>
          <w:sz w:val="32"/>
          <w:szCs w:val="32"/>
          <w:u w:val="single"/>
        </w:rPr>
      </w:pPr>
      <w:r w:rsidRPr="006851AE">
        <w:rPr>
          <w:rFonts w:ascii="Calibri" w:hAnsi="Calibri" w:cs="Calibri"/>
          <w:b/>
          <w:bCs/>
          <w:color w:val="345A8A"/>
          <w:kern w:val="0"/>
          <w:sz w:val="32"/>
          <w:szCs w:val="32"/>
          <w:u w:val="single"/>
        </w:rPr>
        <w:br w:type="page"/>
      </w:r>
    </w:p>
    <w:p w14:paraId="1B0F23FA" w14:textId="77777777" w:rsidR="00D30895" w:rsidRPr="006851AE" w:rsidRDefault="00D30895" w:rsidP="007E7C73">
      <w:pPr>
        <w:autoSpaceDE w:val="0"/>
        <w:autoSpaceDN w:val="0"/>
        <w:adjustRightInd w:val="0"/>
        <w:spacing w:after="0" w:line="240" w:lineRule="auto"/>
        <w:rPr>
          <w:rFonts w:ascii="Calibri" w:hAnsi="Calibri" w:cs="Calibri"/>
          <w:b/>
          <w:bCs/>
          <w:color w:val="215E99" w:themeColor="text2" w:themeTint="BF"/>
          <w:kern w:val="0"/>
          <w:sz w:val="32"/>
          <w:szCs w:val="32"/>
          <w:u w:val="single"/>
        </w:rPr>
      </w:pPr>
    </w:p>
    <w:p w14:paraId="258FBADA" w14:textId="11889D89" w:rsidR="007E7C73" w:rsidRPr="00767C49" w:rsidRDefault="007E7C73" w:rsidP="00767C49">
      <w:pPr>
        <w:widowControl w:val="0"/>
        <w:numPr>
          <w:ilvl w:val="0"/>
          <w:numId w:val="2"/>
        </w:numPr>
        <w:suppressAutoHyphens/>
        <w:autoSpaceDE w:val="0"/>
        <w:autoSpaceDN w:val="0"/>
        <w:spacing w:after="0" w:line="276" w:lineRule="auto"/>
        <w:ind w:left="426" w:right="-2"/>
        <w:jc w:val="both"/>
        <w:textAlignment w:val="baseline"/>
        <w:rPr>
          <w:rFonts w:ascii="Calibri" w:eastAsia="SimSun" w:hAnsi="Calibri" w:cs="Calibri"/>
          <w:b/>
          <w:color w:val="215E99" w:themeColor="text2" w:themeTint="BF"/>
          <w:kern w:val="3"/>
          <w:sz w:val="22"/>
          <w:szCs w:val="22"/>
          <w14:ligatures w14:val="none"/>
        </w:rPr>
      </w:pPr>
      <w:r w:rsidRPr="00767C49">
        <w:rPr>
          <w:rFonts w:ascii="Calibri" w:eastAsia="SimSun" w:hAnsi="Calibri" w:cs="Calibri"/>
          <w:b/>
          <w:color w:val="215E99" w:themeColor="text2" w:themeTint="BF"/>
          <w:kern w:val="3"/>
          <w:sz w:val="22"/>
          <w:szCs w:val="22"/>
          <w14:ligatures w14:val="none"/>
        </w:rPr>
        <w:t>POLITIQUE ENVIRONNEMENTALE</w:t>
      </w:r>
    </w:p>
    <w:p w14:paraId="439B4051"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B0EF997" w14:textId="71D6D1AB" w:rsidR="00425433" w:rsidRPr="006851AE" w:rsidRDefault="00425433" w:rsidP="00425433">
      <w:pPr>
        <w:pStyle w:val="Paragraphedeliste"/>
        <w:numPr>
          <w:ilvl w:val="0"/>
          <w:numId w:val="2"/>
        </w:numPr>
        <w:autoSpaceDE w:val="0"/>
        <w:autoSpaceDN w:val="0"/>
        <w:adjustRightInd w:val="0"/>
        <w:spacing w:after="0" w:line="240" w:lineRule="auto"/>
        <w:rPr>
          <w:rFonts w:ascii="Calibri" w:hAnsi="Calibri" w:cs="Calibri"/>
          <w:color w:val="000000"/>
          <w:kern w:val="0"/>
          <w:sz w:val="22"/>
          <w:szCs w:val="22"/>
        </w:rPr>
      </w:pPr>
      <w:r w:rsidRPr="006851AE">
        <w:rPr>
          <w:rFonts w:ascii="Calibri" w:hAnsi="Calibri" w:cs="Calibri"/>
          <w:color w:val="000000"/>
          <w:kern w:val="0"/>
          <w:sz w:val="22"/>
          <w:szCs w:val="22"/>
        </w:rPr>
        <w:t xml:space="preserve">Méthodologie de l’entreprise sur les enjeux environnementaux (certification, label, véhicule </w:t>
      </w:r>
      <w:r w:rsidR="00F91F38" w:rsidRPr="006851AE">
        <w:rPr>
          <w:rFonts w:ascii="Calibri" w:hAnsi="Calibri" w:cs="Calibri"/>
          <w:color w:val="000000"/>
          <w:kern w:val="0"/>
          <w:sz w:val="22"/>
          <w:szCs w:val="22"/>
        </w:rPr>
        <w:t>électrique,</w:t>
      </w:r>
      <w:r w:rsidRPr="006851AE">
        <w:rPr>
          <w:rFonts w:ascii="Calibri" w:hAnsi="Calibri" w:cs="Calibri"/>
          <w:color w:val="000000"/>
          <w:kern w:val="0"/>
          <w:sz w:val="22"/>
          <w:szCs w:val="22"/>
        </w:rPr>
        <w:t xml:space="preserve"> GNV</w:t>
      </w:r>
      <w:r w:rsidR="004F0766">
        <w:rPr>
          <w:rFonts w:ascii="Calibri" w:hAnsi="Calibri" w:cs="Calibri"/>
          <w:color w:val="000000"/>
          <w:kern w:val="0"/>
          <w:sz w:val="22"/>
          <w:szCs w:val="22"/>
        </w:rPr>
        <w:t xml:space="preserve">, </w:t>
      </w:r>
      <w:proofErr w:type="gramStart"/>
      <w:r w:rsidR="004F0766">
        <w:rPr>
          <w:rFonts w:ascii="Calibri" w:hAnsi="Calibri" w:cs="Calibri"/>
          <w:color w:val="000000"/>
          <w:kern w:val="0"/>
          <w:sz w:val="22"/>
          <w:szCs w:val="22"/>
        </w:rPr>
        <w:t>etc..</w:t>
      </w:r>
      <w:proofErr w:type="gramEnd"/>
      <w:r w:rsidRPr="006851AE">
        <w:rPr>
          <w:rFonts w:ascii="Calibri" w:hAnsi="Calibri" w:cs="Calibri"/>
          <w:color w:val="000000"/>
          <w:kern w:val="0"/>
          <w:sz w:val="22"/>
          <w:szCs w:val="22"/>
        </w:rPr>
        <w:t>)</w:t>
      </w:r>
    </w:p>
    <w:p w14:paraId="6889EBDF" w14:textId="77777777" w:rsidR="00425433" w:rsidRPr="006851AE" w:rsidRDefault="00425433" w:rsidP="00425433">
      <w:pPr>
        <w:autoSpaceDE w:val="0"/>
        <w:autoSpaceDN w:val="0"/>
        <w:adjustRightInd w:val="0"/>
        <w:spacing w:after="0" w:line="240" w:lineRule="auto"/>
        <w:rPr>
          <w:rFonts w:ascii="Calibri" w:hAnsi="Calibri" w:cs="Calibri"/>
          <w:color w:val="000000"/>
          <w:kern w:val="0"/>
          <w:sz w:val="22"/>
          <w:szCs w:val="22"/>
        </w:rPr>
      </w:pPr>
    </w:p>
    <w:p w14:paraId="0E2AB7EF" w14:textId="77777777" w:rsidR="00425433" w:rsidRPr="006851AE" w:rsidRDefault="00425433" w:rsidP="00425433">
      <w:pPr>
        <w:autoSpaceDE w:val="0"/>
        <w:autoSpaceDN w:val="0"/>
        <w:adjustRightInd w:val="0"/>
        <w:spacing w:after="0" w:line="240" w:lineRule="auto"/>
        <w:rPr>
          <w:rFonts w:ascii="Calibri" w:hAnsi="Calibri" w:cs="Calibri"/>
          <w:color w:val="000000"/>
          <w:kern w:val="0"/>
          <w:sz w:val="22"/>
          <w:szCs w:val="22"/>
        </w:rPr>
      </w:pPr>
    </w:p>
    <w:p w14:paraId="17DF1136" w14:textId="77777777" w:rsidR="00425433" w:rsidRPr="006851AE" w:rsidRDefault="00425433" w:rsidP="00473205">
      <w:pPr>
        <w:rPr>
          <w:rFonts w:ascii="Calibri" w:hAnsi="Calibri" w:cs="Calibri"/>
          <w:b/>
          <w:bCs/>
          <w:i/>
          <w:iCs/>
          <w:color w:val="000000"/>
          <w:kern w:val="0"/>
          <w:sz w:val="22"/>
          <w:szCs w:val="22"/>
        </w:rPr>
      </w:pPr>
      <w:r w:rsidRPr="006851AE">
        <w:rPr>
          <w:rFonts w:ascii="Calibri" w:hAnsi="Calibri" w:cs="Calibri"/>
          <w:b/>
          <w:bCs/>
          <w:i/>
          <w:iCs/>
          <w:color w:val="000000"/>
          <w:kern w:val="0"/>
          <w:sz w:val="22"/>
          <w:szCs w:val="22"/>
        </w:rPr>
        <w:t>Réponse Candidat :</w:t>
      </w:r>
    </w:p>
    <w:p w14:paraId="184C6083"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5A6311EA"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6410E135"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p w14:paraId="70B8B462" w14:textId="77777777" w:rsidR="00E25534" w:rsidRPr="006851AE" w:rsidRDefault="00E25534" w:rsidP="0002387A">
      <w:pPr>
        <w:widowControl w:val="0"/>
        <w:suppressAutoHyphens/>
        <w:autoSpaceDE w:val="0"/>
        <w:autoSpaceDN w:val="0"/>
        <w:spacing w:after="0" w:line="276" w:lineRule="auto"/>
        <w:ind w:left="426" w:right="-2"/>
        <w:jc w:val="both"/>
        <w:textAlignment w:val="baseline"/>
        <w:rPr>
          <w:rFonts w:ascii="Calibri" w:eastAsia="SimSun" w:hAnsi="Calibri" w:cs="Calibri"/>
          <w:kern w:val="3"/>
          <w:sz w:val="22"/>
          <w:szCs w:val="22"/>
          <w14:ligatures w14:val="none"/>
        </w:rPr>
      </w:pPr>
    </w:p>
    <w:sectPr w:rsidR="00E25534" w:rsidRPr="006851AE" w:rsidSect="00544F22">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F7E2A3" w14:textId="77777777" w:rsidR="004B00DF" w:rsidRDefault="004B00DF" w:rsidP="00544F22">
      <w:pPr>
        <w:spacing w:after="0" w:line="240" w:lineRule="auto"/>
      </w:pPr>
      <w:r>
        <w:separator/>
      </w:r>
    </w:p>
  </w:endnote>
  <w:endnote w:type="continuationSeparator" w:id="0">
    <w:p w14:paraId="107EE034" w14:textId="77777777" w:rsidR="004B00DF" w:rsidRDefault="004B00DF" w:rsidP="00544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18"/>
        <w:szCs w:val="18"/>
      </w:rPr>
      <w:id w:val="1899853941"/>
      <w:docPartObj>
        <w:docPartGallery w:val="Page Numbers (Bottom of Page)"/>
        <w:docPartUnique/>
      </w:docPartObj>
    </w:sdtPr>
    <w:sdtEndPr/>
    <w:sdtContent>
      <w:sdt>
        <w:sdtPr>
          <w:rPr>
            <w:rFonts w:ascii="Calibri Light" w:hAnsi="Calibri Light" w:cs="Calibri Light"/>
            <w:sz w:val="18"/>
            <w:szCs w:val="18"/>
          </w:rPr>
          <w:id w:val="-1769616900"/>
          <w:docPartObj>
            <w:docPartGallery w:val="Page Numbers (Top of Page)"/>
            <w:docPartUnique/>
          </w:docPartObj>
        </w:sdtPr>
        <w:sdtEndPr/>
        <w:sdtContent>
          <w:p w14:paraId="2A97EF0D" w14:textId="4DA0593E" w:rsidR="00F91F38" w:rsidRPr="00F91F38" w:rsidRDefault="00F91F38" w:rsidP="00F91F38">
            <w:pPr>
              <w:spacing w:after="0"/>
              <w:ind w:left="-709" w:right="-709"/>
              <w:jc w:val="center"/>
              <w:rPr>
                <w:rFonts w:ascii="Calibri Light" w:hAnsi="Calibri Light" w:cs="Calibri Light"/>
                <w:sz w:val="18"/>
                <w:szCs w:val="18"/>
              </w:rPr>
            </w:pPr>
            <w:r>
              <w:rPr>
                <w:rFonts w:ascii="Calibri Light" w:hAnsi="Calibri Light" w:cs="Calibri Light"/>
                <w:sz w:val="18"/>
                <w:szCs w:val="18"/>
              </w:rPr>
              <w:tab/>
            </w:r>
            <w:r w:rsidRPr="00F91F38">
              <w:rPr>
                <w:rFonts w:ascii="Calibri Light" w:hAnsi="Calibri Light" w:cs="Calibri Light"/>
                <w:sz w:val="18"/>
                <w:szCs w:val="18"/>
              </w:rPr>
              <w:t>Cadre de réponse</w:t>
            </w:r>
            <w:r w:rsidR="004F0766">
              <w:rPr>
                <w:rFonts w:ascii="Calibri Light" w:hAnsi="Calibri Light" w:cs="Calibri Light"/>
                <w:sz w:val="18"/>
                <w:szCs w:val="18"/>
              </w:rPr>
              <w:t>s</w:t>
            </w:r>
            <w:r w:rsidRPr="00F91F38">
              <w:rPr>
                <w:rFonts w:ascii="Calibri Light" w:hAnsi="Calibri Light" w:cs="Calibri Light"/>
                <w:sz w:val="18"/>
                <w:szCs w:val="18"/>
              </w:rPr>
              <w:t xml:space="preserve"> technique</w:t>
            </w:r>
            <w:r w:rsidR="004F0766">
              <w:rPr>
                <w:rFonts w:ascii="Calibri Light" w:hAnsi="Calibri Light" w:cs="Calibri Light"/>
                <w:sz w:val="18"/>
                <w:szCs w:val="18"/>
              </w:rPr>
              <w:t>s (CRT)</w:t>
            </w:r>
            <w:r w:rsidRPr="00F91F38">
              <w:rPr>
                <w:rFonts w:ascii="Calibri Light" w:hAnsi="Calibri Light" w:cs="Calibri Light"/>
                <w:sz w:val="18"/>
                <w:szCs w:val="18"/>
              </w:rPr>
              <w:t xml:space="preserve"> </w:t>
            </w:r>
            <w:r w:rsidR="004F0766">
              <w:rPr>
                <w:rFonts w:ascii="Calibri Light" w:hAnsi="Calibri Light" w:cs="Calibri Light"/>
                <w:sz w:val="18"/>
                <w:szCs w:val="18"/>
              </w:rPr>
              <w:t xml:space="preserve">Lot </w:t>
            </w:r>
            <w:r w:rsidR="0024631B">
              <w:rPr>
                <w:rFonts w:ascii="Calibri Light" w:hAnsi="Calibri Light" w:cs="Calibri Light"/>
                <w:sz w:val="18"/>
                <w:szCs w:val="18"/>
              </w:rPr>
              <w:t>2</w:t>
            </w:r>
            <w:r>
              <w:rPr>
                <w:rFonts w:ascii="Calibri Light" w:hAnsi="Calibri Light" w:cs="Calibri Light"/>
                <w:sz w:val="18"/>
                <w:szCs w:val="18"/>
              </w:rPr>
              <w:tab/>
            </w:r>
            <w:r w:rsidRPr="00F91F38">
              <w:rPr>
                <w:rFonts w:ascii="Calibri Light" w:hAnsi="Calibri Light" w:cs="Calibri Light"/>
                <w:sz w:val="18"/>
                <w:szCs w:val="18"/>
              </w:rPr>
              <w:t xml:space="preserve"> </w:t>
            </w:r>
            <w:r>
              <w:rPr>
                <w:rFonts w:ascii="Calibri Light" w:hAnsi="Calibri Light" w:cs="Calibri Light"/>
                <w:sz w:val="18"/>
                <w:szCs w:val="18"/>
              </w:rPr>
              <w:tab/>
            </w:r>
            <w:r w:rsidRPr="00F91F38">
              <w:rPr>
                <w:rFonts w:ascii="Calibri Light" w:hAnsi="Calibri Light" w:cs="Calibri Light"/>
                <w:sz w:val="18"/>
                <w:szCs w:val="18"/>
              </w:rPr>
              <w:t xml:space="preserve">Page </w:t>
            </w:r>
            <w:r w:rsidRPr="00F91F38">
              <w:rPr>
                <w:rFonts w:ascii="Calibri Light" w:hAnsi="Calibri Light" w:cs="Calibri Light"/>
                <w:sz w:val="18"/>
                <w:szCs w:val="18"/>
              </w:rPr>
              <w:fldChar w:fldCharType="begin"/>
            </w:r>
            <w:r w:rsidRPr="00F91F38">
              <w:rPr>
                <w:rFonts w:ascii="Calibri Light" w:hAnsi="Calibri Light" w:cs="Calibri Light"/>
                <w:sz w:val="18"/>
                <w:szCs w:val="18"/>
              </w:rPr>
              <w:instrText>PAGE</w:instrText>
            </w:r>
            <w:r w:rsidRPr="00F91F38">
              <w:rPr>
                <w:rFonts w:ascii="Calibri Light" w:hAnsi="Calibri Light" w:cs="Calibri Light"/>
                <w:sz w:val="18"/>
                <w:szCs w:val="18"/>
              </w:rPr>
              <w:fldChar w:fldCharType="separate"/>
            </w:r>
            <w:r w:rsidRPr="00F91F38">
              <w:rPr>
                <w:rFonts w:ascii="Calibri Light" w:hAnsi="Calibri Light" w:cs="Calibri Light"/>
                <w:sz w:val="18"/>
                <w:szCs w:val="18"/>
              </w:rPr>
              <w:t>2</w:t>
            </w:r>
            <w:r w:rsidRPr="00F91F38">
              <w:rPr>
                <w:rFonts w:ascii="Calibri Light" w:hAnsi="Calibri Light" w:cs="Calibri Light"/>
                <w:sz w:val="18"/>
                <w:szCs w:val="18"/>
              </w:rPr>
              <w:fldChar w:fldCharType="end"/>
            </w:r>
            <w:r w:rsidRPr="00F91F38">
              <w:rPr>
                <w:rFonts w:ascii="Calibri Light" w:hAnsi="Calibri Light" w:cs="Calibri Light"/>
                <w:sz w:val="18"/>
                <w:szCs w:val="18"/>
              </w:rPr>
              <w:t xml:space="preserve"> sur </w:t>
            </w:r>
            <w:r w:rsidRPr="00F91F38">
              <w:rPr>
                <w:rFonts w:ascii="Calibri Light" w:hAnsi="Calibri Light" w:cs="Calibri Light"/>
                <w:sz w:val="18"/>
                <w:szCs w:val="18"/>
              </w:rPr>
              <w:fldChar w:fldCharType="begin"/>
            </w:r>
            <w:r w:rsidRPr="00F91F38">
              <w:rPr>
                <w:rFonts w:ascii="Calibri Light" w:hAnsi="Calibri Light" w:cs="Calibri Light"/>
                <w:sz w:val="18"/>
                <w:szCs w:val="18"/>
              </w:rPr>
              <w:instrText>NUMPAGES</w:instrText>
            </w:r>
            <w:r w:rsidRPr="00F91F38">
              <w:rPr>
                <w:rFonts w:ascii="Calibri Light" w:hAnsi="Calibri Light" w:cs="Calibri Light"/>
                <w:sz w:val="18"/>
                <w:szCs w:val="18"/>
              </w:rPr>
              <w:fldChar w:fldCharType="separate"/>
            </w:r>
            <w:r w:rsidRPr="00F91F38">
              <w:rPr>
                <w:rFonts w:ascii="Calibri Light" w:hAnsi="Calibri Light" w:cs="Calibri Light"/>
                <w:sz w:val="18"/>
                <w:szCs w:val="18"/>
              </w:rPr>
              <w:t>2</w:t>
            </w:r>
            <w:r w:rsidRPr="00F91F38">
              <w:rPr>
                <w:rFonts w:ascii="Calibri Light" w:hAnsi="Calibri Light" w:cs="Calibri Light"/>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C8EF4" w14:textId="3F4A3A33" w:rsidR="00123903" w:rsidRDefault="00123903" w:rsidP="0012390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83A83" w14:textId="77777777" w:rsidR="004B00DF" w:rsidRDefault="004B00DF" w:rsidP="00544F22">
      <w:pPr>
        <w:spacing w:after="0" w:line="240" w:lineRule="auto"/>
      </w:pPr>
      <w:r>
        <w:separator/>
      </w:r>
    </w:p>
  </w:footnote>
  <w:footnote w:type="continuationSeparator" w:id="0">
    <w:p w14:paraId="6E04A198" w14:textId="77777777" w:rsidR="004B00DF" w:rsidRDefault="004B00DF" w:rsidP="00544F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38D90" w14:textId="04B08619" w:rsidR="00544F22" w:rsidRDefault="00544F22" w:rsidP="00544F22">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405D4B"/>
    <w:multiLevelType w:val="hybridMultilevel"/>
    <w:tmpl w:val="A15A9B0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3F7127F"/>
    <w:multiLevelType w:val="hybridMultilevel"/>
    <w:tmpl w:val="A0CE770E"/>
    <w:lvl w:ilvl="0" w:tplc="D90646E4">
      <w:start w:val="1"/>
      <w:numFmt w:val="bullet"/>
      <w:lvlText w:val="o"/>
      <w:lvlJc w:val="left"/>
      <w:pPr>
        <w:ind w:left="360" w:hanging="360"/>
      </w:pPr>
      <w:rPr>
        <w:rFonts w:ascii="Courier New" w:hAnsi="Courier New"/>
      </w:rPr>
    </w:lvl>
    <w:lvl w:ilvl="1" w:tplc="288E1A10">
      <w:start w:val="1"/>
      <w:numFmt w:val="bullet"/>
      <w:lvlText w:val="o"/>
      <w:lvlJc w:val="left"/>
      <w:pPr>
        <w:ind w:left="1080" w:hanging="360"/>
      </w:pPr>
      <w:rPr>
        <w:rFonts w:ascii="Courier New" w:hAnsi="Courier New"/>
      </w:rPr>
    </w:lvl>
    <w:lvl w:ilvl="2" w:tplc="370C43CA">
      <w:start w:val="1"/>
      <w:numFmt w:val="bullet"/>
      <w:lvlText w:val=""/>
      <w:lvlJc w:val="left"/>
      <w:pPr>
        <w:ind w:left="1800" w:hanging="360"/>
      </w:pPr>
      <w:rPr>
        <w:rFonts w:ascii="Wingdings" w:hAnsi="Wingdings"/>
      </w:rPr>
    </w:lvl>
    <w:lvl w:ilvl="3" w:tplc="F258DEDA">
      <w:start w:val="1"/>
      <w:numFmt w:val="bullet"/>
      <w:lvlText w:val=""/>
      <w:lvlJc w:val="left"/>
      <w:pPr>
        <w:ind w:left="2520" w:hanging="360"/>
      </w:pPr>
      <w:rPr>
        <w:rFonts w:ascii="Symbol" w:hAnsi="Symbol"/>
      </w:rPr>
    </w:lvl>
    <w:lvl w:ilvl="4" w:tplc="EA682B5C">
      <w:start w:val="1"/>
      <w:numFmt w:val="bullet"/>
      <w:lvlText w:val="o"/>
      <w:lvlJc w:val="left"/>
      <w:pPr>
        <w:ind w:left="3240" w:hanging="360"/>
      </w:pPr>
      <w:rPr>
        <w:rFonts w:ascii="Courier New" w:hAnsi="Courier New"/>
      </w:rPr>
    </w:lvl>
    <w:lvl w:ilvl="5" w:tplc="C776AF2C">
      <w:start w:val="1"/>
      <w:numFmt w:val="bullet"/>
      <w:lvlText w:val=""/>
      <w:lvlJc w:val="left"/>
      <w:pPr>
        <w:ind w:left="3960" w:hanging="360"/>
      </w:pPr>
      <w:rPr>
        <w:rFonts w:ascii="Wingdings" w:hAnsi="Wingdings"/>
      </w:rPr>
    </w:lvl>
    <w:lvl w:ilvl="6" w:tplc="D6E8FFDA">
      <w:start w:val="1"/>
      <w:numFmt w:val="bullet"/>
      <w:lvlText w:val=""/>
      <w:lvlJc w:val="left"/>
      <w:pPr>
        <w:ind w:left="4680" w:hanging="360"/>
      </w:pPr>
      <w:rPr>
        <w:rFonts w:ascii="Symbol" w:hAnsi="Symbol"/>
      </w:rPr>
    </w:lvl>
    <w:lvl w:ilvl="7" w:tplc="D286D3E8">
      <w:start w:val="1"/>
      <w:numFmt w:val="bullet"/>
      <w:lvlText w:val="o"/>
      <w:lvlJc w:val="left"/>
      <w:pPr>
        <w:ind w:left="5400" w:hanging="360"/>
      </w:pPr>
      <w:rPr>
        <w:rFonts w:ascii="Courier New" w:hAnsi="Courier New"/>
      </w:rPr>
    </w:lvl>
    <w:lvl w:ilvl="8" w:tplc="054450A4">
      <w:start w:val="1"/>
      <w:numFmt w:val="bullet"/>
      <w:lvlText w:val=""/>
      <w:lvlJc w:val="left"/>
      <w:pPr>
        <w:ind w:left="6120" w:hanging="360"/>
      </w:pPr>
      <w:rPr>
        <w:rFonts w:ascii="Wingdings" w:hAnsi="Wingdings"/>
      </w:rPr>
    </w:lvl>
  </w:abstractNum>
  <w:abstractNum w:abstractNumId="2" w15:restartNumberingAfterBreak="0">
    <w:nsid w:val="574A7D51"/>
    <w:multiLevelType w:val="hybridMultilevel"/>
    <w:tmpl w:val="A5206F1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0060638"/>
    <w:multiLevelType w:val="hybridMultilevel"/>
    <w:tmpl w:val="7758D0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9769279">
    <w:abstractNumId w:val="3"/>
  </w:num>
  <w:num w:numId="2" w16cid:durableId="739521001">
    <w:abstractNumId w:val="1"/>
  </w:num>
  <w:num w:numId="3" w16cid:durableId="1347246494">
    <w:abstractNumId w:val="2"/>
  </w:num>
  <w:num w:numId="4" w16cid:durableId="1967739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1A7"/>
    <w:rsid w:val="00010EEE"/>
    <w:rsid w:val="0002387A"/>
    <w:rsid w:val="000518B5"/>
    <w:rsid w:val="00057722"/>
    <w:rsid w:val="00062B30"/>
    <w:rsid w:val="00071784"/>
    <w:rsid w:val="00097E01"/>
    <w:rsid w:val="000A01D3"/>
    <w:rsid w:val="000A4CAD"/>
    <w:rsid w:val="000A67A8"/>
    <w:rsid w:val="000B0BEC"/>
    <w:rsid w:val="000B34C9"/>
    <w:rsid w:val="000F6F3A"/>
    <w:rsid w:val="00123903"/>
    <w:rsid w:val="00143A72"/>
    <w:rsid w:val="00167058"/>
    <w:rsid w:val="00180FC7"/>
    <w:rsid w:val="001A0B8B"/>
    <w:rsid w:val="001D180B"/>
    <w:rsid w:val="001D23CB"/>
    <w:rsid w:val="00205549"/>
    <w:rsid w:val="00223838"/>
    <w:rsid w:val="0024631B"/>
    <w:rsid w:val="0031255D"/>
    <w:rsid w:val="00313312"/>
    <w:rsid w:val="00353737"/>
    <w:rsid w:val="003A0A9B"/>
    <w:rsid w:val="00404EAA"/>
    <w:rsid w:val="0041029C"/>
    <w:rsid w:val="00425433"/>
    <w:rsid w:val="00446541"/>
    <w:rsid w:val="004610D5"/>
    <w:rsid w:val="00473205"/>
    <w:rsid w:val="004768E1"/>
    <w:rsid w:val="004B00DF"/>
    <w:rsid w:val="004B0BE3"/>
    <w:rsid w:val="004C02A8"/>
    <w:rsid w:val="004C4486"/>
    <w:rsid w:val="004F0766"/>
    <w:rsid w:val="004F71DF"/>
    <w:rsid w:val="00544F22"/>
    <w:rsid w:val="00553378"/>
    <w:rsid w:val="00573430"/>
    <w:rsid w:val="005823A2"/>
    <w:rsid w:val="005B3D6B"/>
    <w:rsid w:val="005C1AD1"/>
    <w:rsid w:val="005C7B72"/>
    <w:rsid w:val="005F7160"/>
    <w:rsid w:val="00603EDF"/>
    <w:rsid w:val="0060415E"/>
    <w:rsid w:val="0065144D"/>
    <w:rsid w:val="0065587D"/>
    <w:rsid w:val="006851AE"/>
    <w:rsid w:val="006B2B91"/>
    <w:rsid w:val="006E3FFB"/>
    <w:rsid w:val="00721020"/>
    <w:rsid w:val="00734722"/>
    <w:rsid w:val="00741CA9"/>
    <w:rsid w:val="00747222"/>
    <w:rsid w:val="00754D45"/>
    <w:rsid w:val="00767C49"/>
    <w:rsid w:val="00794D85"/>
    <w:rsid w:val="007E7C73"/>
    <w:rsid w:val="0080424F"/>
    <w:rsid w:val="00805B7B"/>
    <w:rsid w:val="0082005C"/>
    <w:rsid w:val="0085750A"/>
    <w:rsid w:val="008D2873"/>
    <w:rsid w:val="009169F3"/>
    <w:rsid w:val="00924AF9"/>
    <w:rsid w:val="00983709"/>
    <w:rsid w:val="009F31A7"/>
    <w:rsid w:val="00A02120"/>
    <w:rsid w:val="00A72FC4"/>
    <w:rsid w:val="00A90BD8"/>
    <w:rsid w:val="00AB413C"/>
    <w:rsid w:val="00B002B3"/>
    <w:rsid w:val="00B11590"/>
    <w:rsid w:val="00B12A5D"/>
    <w:rsid w:val="00B335E0"/>
    <w:rsid w:val="00B34EAE"/>
    <w:rsid w:val="00B572DC"/>
    <w:rsid w:val="00B77334"/>
    <w:rsid w:val="00BD3F43"/>
    <w:rsid w:val="00BE3A9A"/>
    <w:rsid w:val="00BE6ED4"/>
    <w:rsid w:val="00BE7FE9"/>
    <w:rsid w:val="00BF44AF"/>
    <w:rsid w:val="00BF7D2D"/>
    <w:rsid w:val="00C3730B"/>
    <w:rsid w:val="00C57F00"/>
    <w:rsid w:val="00C852FE"/>
    <w:rsid w:val="00CF4A23"/>
    <w:rsid w:val="00D154B1"/>
    <w:rsid w:val="00D30895"/>
    <w:rsid w:val="00D3618D"/>
    <w:rsid w:val="00D457E4"/>
    <w:rsid w:val="00DE475A"/>
    <w:rsid w:val="00DF6BA7"/>
    <w:rsid w:val="00E15EF7"/>
    <w:rsid w:val="00E25534"/>
    <w:rsid w:val="00E30961"/>
    <w:rsid w:val="00E55E84"/>
    <w:rsid w:val="00E678D0"/>
    <w:rsid w:val="00ED42CC"/>
    <w:rsid w:val="00ED5A7E"/>
    <w:rsid w:val="00F465CD"/>
    <w:rsid w:val="00F507B5"/>
    <w:rsid w:val="00F54078"/>
    <w:rsid w:val="00F77072"/>
    <w:rsid w:val="00F828C9"/>
    <w:rsid w:val="00F912D2"/>
    <w:rsid w:val="00F91F38"/>
    <w:rsid w:val="00FB157B"/>
    <w:rsid w:val="00FE2C62"/>
    <w:rsid w:val="00FE68A8"/>
    <w:rsid w:val="00FF0F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119EF"/>
  <w15:chartTrackingRefBased/>
  <w15:docId w15:val="{6C04F094-85B7-4BBD-8F7F-4146B83DC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486"/>
  </w:style>
  <w:style w:type="paragraph" w:styleId="Titre1">
    <w:name w:val="heading 1"/>
    <w:basedOn w:val="Normal"/>
    <w:next w:val="Normal"/>
    <w:link w:val="Titre1Car"/>
    <w:uiPriority w:val="9"/>
    <w:qFormat/>
    <w:rsid w:val="009F31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F31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F31A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F31A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F31A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F31A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F31A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F31A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F31A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F31A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F31A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F31A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F31A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F31A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F31A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F31A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F31A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F31A7"/>
    <w:rPr>
      <w:rFonts w:eastAsiaTheme="majorEastAsia" w:cstheme="majorBidi"/>
      <w:color w:val="272727" w:themeColor="text1" w:themeTint="D8"/>
    </w:rPr>
  </w:style>
  <w:style w:type="paragraph" w:styleId="Titre">
    <w:name w:val="Title"/>
    <w:basedOn w:val="Normal"/>
    <w:next w:val="Normal"/>
    <w:link w:val="TitreCar"/>
    <w:uiPriority w:val="10"/>
    <w:qFormat/>
    <w:rsid w:val="009F31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F31A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F31A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F31A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F31A7"/>
    <w:pPr>
      <w:spacing w:before="160"/>
      <w:jc w:val="center"/>
    </w:pPr>
    <w:rPr>
      <w:i/>
      <w:iCs/>
      <w:color w:val="404040" w:themeColor="text1" w:themeTint="BF"/>
    </w:rPr>
  </w:style>
  <w:style w:type="character" w:customStyle="1" w:styleId="CitationCar">
    <w:name w:val="Citation Car"/>
    <w:basedOn w:val="Policepardfaut"/>
    <w:link w:val="Citation"/>
    <w:uiPriority w:val="29"/>
    <w:rsid w:val="009F31A7"/>
    <w:rPr>
      <w:i/>
      <w:iCs/>
      <w:color w:val="404040" w:themeColor="text1" w:themeTint="BF"/>
    </w:rPr>
  </w:style>
  <w:style w:type="paragraph" w:styleId="Paragraphedeliste">
    <w:name w:val="List Paragraph"/>
    <w:basedOn w:val="Normal"/>
    <w:uiPriority w:val="34"/>
    <w:qFormat/>
    <w:rsid w:val="009F31A7"/>
    <w:pPr>
      <w:ind w:left="720"/>
      <w:contextualSpacing/>
    </w:pPr>
  </w:style>
  <w:style w:type="character" w:styleId="Accentuationintense">
    <w:name w:val="Intense Emphasis"/>
    <w:basedOn w:val="Policepardfaut"/>
    <w:uiPriority w:val="21"/>
    <w:qFormat/>
    <w:rsid w:val="009F31A7"/>
    <w:rPr>
      <w:i/>
      <w:iCs/>
      <w:color w:val="0F4761" w:themeColor="accent1" w:themeShade="BF"/>
    </w:rPr>
  </w:style>
  <w:style w:type="paragraph" w:styleId="Citationintense">
    <w:name w:val="Intense Quote"/>
    <w:basedOn w:val="Normal"/>
    <w:next w:val="Normal"/>
    <w:link w:val="CitationintenseCar"/>
    <w:uiPriority w:val="30"/>
    <w:qFormat/>
    <w:rsid w:val="009F31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F31A7"/>
    <w:rPr>
      <w:i/>
      <w:iCs/>
      <w:color w:val="0F4761" w:themeColor="accent1" w:themeShade="BF"/>
    </w:rPr>
  </w:style>
  <w:style w:type="character" w:styleId="Rfrenceintense">
    <w:name w:val="Intense Reference"/>
    <w:basedOn w:val="Policepardfaut"/>
    <w:uiPriority w:val="32"/>
    <w:qFormat/>
    <w:rsid w:val="009F31A7"/>
    <w:rPr>
      <w:b/>
      <w:bCs/>
      <w:smallCaps/>
      <w:color w:val="0F4761" w:themeColor="accent1" w:themeShade="BF"/>
      <w:spacing w:val="5"/>
    </w:rPr>
  </w:style>
  <w:style w:type="table" w:styleId="Grilledutableau">
    <w:name w:val="Table Grid"/>
    <w:basedOn w:val="TableauNormal"/>
    <w:uiPriority w:val="39"/>
    <w:rsid w:val="00B00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44F22"/>
    <w:pPr>
      <w:tabs>
        <w:tab w:val="center" w:pos="4536"/>
        <w:tab w:val="right" w:pos="9072"/>
      </w:tabs>
      <w:spacing w:after="0" w:line="240" w:lineRule="auto"/>
    </w:pPr>
  </w:style>
  <w:style w:type="character" w:customStyle="1" w:styleId="En-tteCar">
    <w:name w:val="En-tête Car"/>
    <w:basedOn w:val="Policepardfaut"/>
    <w:link w:val="En-tte"/>
    <w:uiPriority w:val="99"/>
    <w:rsid w:val="00544F22"/>
  </w:style>
  <w:style w:type="paragraph" w:styleId="Pieddepage">
    <w:name w:val="footer"/>
    <w:basedOn w:val="Normal"/>
    <w:link w:val="PieddepageCar"/>
    <w:uiPriority w:val="99"/>
    <w:unhideWhenUsed/>
    <w:rsid w:val="00544F2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44F22"/>
  </w:style>
  <w:style w:type="paragraph" w:styleId="Rvision">
    <w:name w:val="Revision"/>
    <w:hidden/>
    <w:uiPriority w:val="99"/>
    <w:semiHidden/>
    <w:rsid w:val="00A02120"/>
    <w:pPr>
      <w:spacing w:after="0" w:line="240" w:lineRule="auto"/>
    </w:pPr>
  </w:style>
  <w:style w:type="paragraph" w:customStyle="1" w:styleId="Standard">
    <w:name w:val="Standard"/>
    <w:rsid w:val="00167058"/>
    <w:pPr>
      <w:suppressAutoHyphens/>
      <w:autoSpaceDN w:val="0"/>
      <w:spacing w:after="200" w:line="276" w:lineRule="auto"/>
      <w:textAlignment w:val="baseline"/>
    </w:pPr>
    <w:rPr>
      <w:rFonts w:ascii="Calibri" w:eastAsia="SimSun" w:hAnsi="Calibri" w:cs="Tahoma"/>
      <w:kern w:val="3"/>
      <w:sz w:val="22"/>
      <w:szCs w:val="22"/>
      <w14:ligatures w14:val="none"/>
    </w:rPr>
  </w:style>
  <w:style w:type="character" w:styleId="Marquedecommentaire">
    <w:name w:val="annotation reference"/>
    <w:basedOn w:val="Policepardfaut"/>
    <w:uiPriority w:val="99"/>
    <w:semiHidden/>
    <w:unhideWhenUsed/>
    <w:rsid w:val="00F507B5"/>
    <w:rPr>
      <w:sz w:val="16"/>
      <w:szCs w:val="16"/>
    </w:rPr>
  </w:style>
  <w:style w:type="paragraph" w:styleId="Commentaire">
    <w:name w:val="annotation text"/>
    <w:basedOn w:val="Normal"/>
    <w:link w:val="CommentaireCar"/>
    <w:uiPriority w:val="99"/>
    <w:unhideWhenUsed/>
    <w:rsid w:val="00F507B5"/>
    <w:pPr>
      <w:spacing w:line="240" w:lineRule="auto"/>
    </w:pPr>
    <w:rPr>
      <w:sz w:val="20"/>
      <w:szCs w:val="20"/>
    </w:rPr>
  </w:style>
  <w:style w:type="character" w:customStyle="1" w:styleId="CommentaireCar">
    <w:name w:val="Commentaire Car"/>
    <w:basedOn w:val="Policepardfaut"/>
    <w:link w:val="Commentaire"/>
    <w:uiPriority w:val="99"/>
    <w:rsid w:val="00F507B5"/>
    <w:rPr>
      <w:sz w:val="20"/>
      <w:szCs w:val="20"/>
    </w:rPr>
  </w:style>
  <w:style w:type="paragraph" w:styleId="Objetducommentaire">
    <w:name w:val="annotation subject"/>
    <w:basedOn w:val="Commentaire"/>
    <w:next w:val="Commentaire"/>
    <w:link w:val="ObjetducommentaireCar"/>
    <w:uiPriority w:val="99"/>
    <w:semiHidden/>
    <w:unhideWhenUsed/>
    <w:rsid w:val="00F507B5"/>
    <w:rPr>
      <w:b/>
      <w:bCs/>
    </w:rPr>
  </w:style>
  <w:style w:type="character" w:customStyle="1" w:styleId="ObjetducommentaireCar">
    <w:name w:val="Objet du commentaire Car"/>
    <w:basedOn w:val="CommentaireCar"/>
    <w:link w:val="Objetducommentaire"/>
    <w:uiPriority w:val="99"/>
    <w:semiHidden/>
    <w:rsid w:val="00F507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11D7B9-188E-4FD1-A8B0-5855A7FE591E}">
  <ds:schemaRefs>
    <ds:schemaRef ds:uri="http://schemas.microsoft.com/sharepoint/v3/contenttype/forms"/>
  </ds:schemaRefs>
</ds:datastoreItem>
</file>

<file path=customXml/itemProps2.xml><?xml version="1.0" encoding="utf-8"?>
<ds:datastoreItem xmlns:ds="http://schemas.openxmlformats.org/officeDocument/2006/customXml" ds:itemID="{9C5081E3-23FE-479D-A329-7DD86EE2DA61}">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3.xml><?xml version="1.0" encoding="utf-8"?>
<ds:datastoreItem xmlns:ds="http://schemas.openxmlformats.org/officeDocument/2006/customXml" ds:itemID="{FABFA9CE-A7FD-4EC2-8434-58B2437E7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309</Words>
  <Characters>1703</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Pirotte</dc:creator>
  <cp:keywords/>
  <dc:description/>
  <cp:lastModifiedBy>Caroline Diot</cp:lastModifiedBy>
  <cp:revision>4</cp:revision>
  <cp:lastPrinted>2026-02-24T10:55:00Z</cp:lastPrinted>
  <dcterms:created xsi:type="dcterms:W3CDTF">2026-03-26T09:25:00Z</dcterms:created>
  <dcterms:modified xsi:type="dcterms:W3CDTF">2026-03-26T13:59:00Z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MediaServiceImageTags">
    <vt:lpwstr/>
  </property>
  <property fmtid="{D5CDD505-2E9C-101B-9397-08002B2CF9AE}" pid="4" name="MSIP_Label_d5c20be7-c3a5-46e3-9158-fa8a02ce2395_Enabled">
    <vt:lpwstr>true</vt:lpwstr>
  </property>
  <property fmtid="{D5CDD505-2E9C-101B-9397-08002B2CF9AE}" pid="5" name="MSIP_Label_d5c20be7-c3a5-46e3-9158-fa8a02ce2395_SetDate">
    <vt:lpwstr>2026-03-19T16:16:01Z</vt:lpwstr>
  </property>
  <property fmtid="{D5CDD505-2E9C-101B-9397-08002B2CF9AE}" pid="6" name="MSIP_Label_d5c20be7-c3a5-46e3-9158-fa8a02ce2395_Method">
    <vt:lpwstr>Standard</vt:lpwstr>
  </property>
  <property fmtid="{D5CDD505-2E9C-101B-9397-08002B2CF9AE}" pid="7" name="MSIP_Label_d5c20be7-c3a5-46e3-9158-fa8a02ce2395_Name">
    <vt:lpwstr>defa4170-0d19-0005-0004-bc88714345d2</vt:lpwstr>
  </property>
  <property fmtid="{D5CDD505-2E9C-101B-9397-08002B2CF9AE}" pid="8" name="MSIP_Label_d5c20be7-c3a5-46e3-9158-fa8a02ce2395_SiteId">
    <vt:lpwstr>8c6f9078-037e-4261-a583-52a944e55f7f</vt:lpwstr>
  </property>
  <property fmtid="{D5CDD505-2E9C-101B-9397-08002B2CF9AE}" pid="9" name="MSIP_Label_d5c20be7-c3a5-46e3-9158-fa8a02ce2395_ActionId">
    <vt:lpwstr>3c10509c-329d-4c5d-bc14-0e6c40f34749</vt:lpwstr>
  </property>
  <property fmtid="{D5CDD505-2E9C-101B-9397-08002B2CF9AE}" pid="10" name="MSIP_Label_d5c20be7-c3a5-46e3-9158-fa8a02ce2395_ContentBits">
    <vt:lpwstr>0</vt:lpwstr>
  </property>
</Properties>
</file>